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DD059" w14:textId="5467690B" w:rsidR="006E1304" w:rsidRDefault="00F361CB" w:rsidP="00712F1E">
      <w:pPr>
        <w:pStyle w:val="Heading1"/>
        <w:rPr>
          <w:lang w:val="en-US"/>
        </w:rPr>
      </w:pPr>
      <w:r>
        <w:rPr>
          <w:lang w:val="en-US"/>
        </w:rPr>
        <w:t xml:space="preserve"> </w:t>
      </w:r>
    </w:p>
    <w:p w14:paraId="753ED081" w14:textId="77777777" w:rsidR="00B72EBE" w:rsidRDefault="00CC0DE1" w:rsidP="00712F1E">
      <w:pPr>
        <w:pStyle w:val="Heading1"/>
        <w:rPr>
          <w:lang w:eastAsia="en-GB"/>
        </w:rPr>
      </w:pPr>
      <w:r>
        <w:rPr>
          <w:noProof/>
          <w:lang w:eastAsia="en-GB"/>
        </w:rPr>
        <w:pict w14:anchorId="6BD32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38" type="#_x0000_t75" alt="Description: Vale (CYMK 53mm)" style="position:absolute;margin-left:419.8pt;margin-top:-34.7pt;width:111.2pt;height:108.4pt;z-index:251658240;visibility:visible;mso-position-horizontal-relative:page">
            <v:imagedata r:id="rId8" o:title="Vale (CYMK 53mm)" cropleft="4944f"/>
            <w10:wrap anchorx="page"/>
          </v:shape>
        </w:pict>
      </w:r>
      <w:r w:rsidR="00B72EBE">
        <w:rPr>
          <w:lang w:val="en-US"/>
        </w:rPr>
        <w:t xml:space="preserve"> </w:t>
      </w:r>
      <w:bookmarkStart w:id="0" w:name="#bottom"/>
      <w:bookmarkEnd w:id="0"/>
    </w:p>
    <w:p w14:paraId="05D1CD78" w14:textId="77777777" w:rsidR="00B72EBE" w:rsidRDefault="00B72EBE">
      <w:pPr>
        <w:jc w:val="both"/>
        <w:rPr>
          <w:lang w:eastAsia="en-GB"/>
        </w:rPr>
      </w:pPr>
    </w:p>
    <w:p w14:paraId="5CC41795" w14:textId="77777777" w:rsidR="00B72EBE" w:rsidRDefault="00B72EBE">
      <w:pPr>
        <w:rPr>
          <w:b/>
          <w:sz w:val="36"/>
          <w:lang w:eastAsia="en-GB"/>
        </w:rPr>
      </w:pPr>
    </w:p>
    <w:p w14:paraId="69C9A8A9" w14:textId="77777777" w:rsidR="00B72EBE" w:rsidRDefault="00B72EBE">
      <w:pPr>
        <w:rPr>
          <w:rFonts w:ascii="Times" w:hAnsi="Times"/>
          <w:color w:val="00FF00"/>
          <w:sz w:val="36"/>
          <w:lang w:eastAsia="en-GB"/>
        </w:rPr>
      </w:pPr>
      <w:r>
        <w:rPr>
          <w:sz w:val="36"/>
        </w:rPr>
        <w:t xml:space="preserve">                                    </w:t>
      </w:r>
    </w:p>
    <w:p w14:paraId="78584D0F" w14:textId="77777777" w:rsidR="00B72EBE" w:rsidRDefault="00B72EBE">
      <w:pPr>
        <w:jc w:val="center"/>
        <w:rPr>
          <w:rFonts w:ascii="Times" w:hAnsi="Times"/>
          <w:sz w:val="36"/>
          <w:lang w:eastAsia="en-GB"/>
        </w:rPr>
      </w:pPr>
      <w:r>
        <w:rPr>
          <w:rFonts w:ascii="Times" w:hAnsi="Times"/>
          <w:sz w:val="36"/>
        </w:rPr>
        <w:t xml:space="preserve">            </w:t>
      </w:r>
    </w:p>
    <w:p w14:paraId="6E912757" w14:textId="77777777" w:rsidR="00B72EBE" w:rsidRDefault="00CC0DE1">
      <w:pPr>
        <w:jc w:val="both"/>
        <w:rPr>
          <w:lang w:eastAsia="en-GB"/>
        </w:rPr>
      </w:pPr>
      <w:r>
        <w:rPr>
          <w:noProof/>
        </w:rPr>
        <w:pict w14:anchorId="1DD97E56">
          <v:shapetype id="_x0000_t202" coordsize="21600,21600" o:spt="202" path="m,l,21600r21600,l21600,xe">
            <v:stroke joinstyle="miter"/>
            <v:path gradientshapeok="t" o:connecttype="rect"/>
          </v:shapetype>
          <v:shape id="_x0000_s1037" type="#_x0000_t202" style="position:absolute;left:0;text-align:left;margin-left:-23pt;margin-top:27.6pt;width:464pt;height:378.75pt;z-index:251657216" strokeweight="2pt">
            <v:textbox style="mso-next-textbox:#_x0000_s1037">
              <w:txbxContent>
                <w:p w14:paraId="292B3AF1" w14:textId="77777777" w:rsidR="004A6DA3" w:rsidRDefault="004A6DA3" w:rsidP="00937366">
                  <w:pPr>
                    <w:jc w:val="center"/>
                    <w:rPr>
                      <w:b/>
                      <w:sz w:val="32"/>
                      <w:szCs w:val="32"/>
                    </w:rPr>
                  </w:pPr>
                </w:p>
                <w:p w14:paraId="7A80EB44" w14:textId="77777777" w:rsidR="004A6DA3" w:rsidRPr="00511A9D" w:rsidRDefault="004A6DA3" w:rsidP="00937366">
                  <w:pPr>
                    <w:jc w:val="center"/>
                    <w:rPr>
                      <w:rFonts w:ascii="Arial" w:hAnsi="Arial" w:cs="Arial"/>
                      <w:b/>
                      <w:sz w:val="40"/>
                      <w:szCs w:val="40"/>
                    </w:rPr>
                  </w:pPr>
                </w:p>
                <w:p w14:paraId="3ECE86FD" w14:textId="77777777" w:rsidR="004A6DA3" w:rsidRPr="00511A9D" w:rsidRDefault="004A6DA3" w:rsidP="001D506A">
                  <w:pPr>
                    <w:jc w:val="center"/>
                    <w:rPr>
                      <w:rFonts w:ascii="Arial" w:hAnsi="Arial" w:cs="Arial"/>
                      <w:b/>
                      <w:sz w:val="40"/>
                      <w:szCs w:val="40"/>
                    </w:rPr>
                  </w:pPr>
                </w:p>
                <w:p w14:paraId="141D7859" w14:textId="77777777" w:rsidR="004A6DA3" w:rsidRPr="004351AD" w:rsidRDefault="004A6DA3" w:rsidP="001D506A">
                  <w:pPr>
                    <w:jc w:val="center"/>
                    <w:rPr>
                      <w:rFonts w:ascii="Arial" w:hAnsi="Arial" w:cs="Arial"/>
                      <w:b/>
                      <w:sz w:val="48"/>
                      <w:szCs w:val="48"/>
                    </w:rPr>
                  </w:pPr>
                </w:p>
                <w:p w14:paraId="499E990A" w14:textId="77777777" w:rsidR="004A6DA3" w:rsidRPr="00D42FD5" w:rsidRDefault="004A6DA3" w:rsidP="00937366">
                  <w:pPr>
                    <w:jc w:val="center"/>
                    <w:rPr>
                      <w:rFonts w:ascii="Arial" w:hAnsi="Arial" w:cs="Arial"/>
                      <w:b/>
                      <w:sz w:val="40"/>
                      <w:szCs w:val="40"/>
                    </w:rPr>
                  </w:pPr>
                  <w:r w:rsidRPr="00D42FD5">
                    <w:rPr>
                      <w:rFonts w:ascii="Arial" w:hAnsi="Arial" w:cs="Arial"/>
                      <w:b/>
                      <w:sz w:val="40"/>
                      <w:szCs w:val="40"/>
                    </w:rPr>
                    <w:t>Pre-Construction Information</w:t>
                  </w:r>
                </w:p>
                <w:p w14:paraId="64620300" w14:textId="77777777" w:rsidR="00267B30" w:rsidRPr="00D42FD5" w:rsidRDefault="00267B30" w:rsidP="00937366">
                  <w:pPr>
                    <w:jc w:val="center"/>
                    <w:rPr>
                      <w:rFonts w:ascii="Arial" w:hAnsi="Arial" w:cs="Arial"/>
                      <w:b/>
                      <w:sz w:val="40"/>
                      <w:szCs w:val="40"/>
                    </w:rPr>
                  </w:pPr>
                </w:p>
                <w:p w14:paraId="1F1A0632" w14:textId="77777777" w:rsidR="00B97FB3" w:rsidRPr="00D42FD5" w:rsidRDefault="00B97FB3" w:rsidP="00B97FB3">
                  <w:pPr>
                    <w:jc w:val="center"/>
                    <w:rPr>
                      <w:rFonts w:ascii="Arial" w:hAnsi="Arial" w:cs="Arial"/>
                      <w:b/>
                      <w:sz w:val="40"/>
                      <w:szCs w:val="40"/>
                    </w:rPr>
                  </w:pPr>
                  <w:r w:rsidRPr="00D42FD5">
                    <w:rPr>
                      <w:rFonts w:ascii="Arial" w:hAnsi="Arial" w:cs="Arial"/>
                      <w:b/>
                      <w:sz w:val="40"/>
                      <w:szCs w:val="40"/>
                    </w:rPr>
                    <w:t>Renew external storage shed’s &amp; associated works to Block no’s.</w:t>
                  </w:r>
                </w:p>
                <w:p w14:paraId="446C74EB" w14:textId="77777777" w:rsidR="00B97FB3" w:rsidRPr="00D42FD5" w:rsidRDefault="00B97FB3" w:rsidP="00B97FB3">
                  <w:pPr>
                    <w:jc w:val="center"/>
                    <w:rPr>
                      <w:rFonts w:ascii="Arial" w:hAnsi="Arial" w:cs="Arial"/>
                      <w:b/>
                      <w:sz w:val="40"/>
                      <w:szCs w:val="40"/>
                    </w:rPr>
                  </w:pPr>
                  <w:r w:rsidRPr="00D42FD5">
                    <w:rPr>
                      <w:rFonts w:ascii="Arial" w:hAnsi="Arial" w:cs="Arial"/>
                      <w:b/>
                      <w:sz w:val="40"/>
                      <w:szCs w:val="40"/>
                    </w:rPr>
                    <w:t xml:space="preserve">13-18, 19-24, 25-28, 29-32, </w:t>
                  </w:r>
                  <w:r w:rsidR="008E017E">
                    <w:rPr>
                      <w:rFonts w:ascii="Arial" w:hAnsi="Arial" w:cs="Arial"/>
                      <w:b/>
                      <w:sz w:val="40"/>
                      <w:szCs w:val="40"/>
                    </w:rPr>
                    <w:t xml:space="preserve">&amp; </w:t>
                  </w:r>
                  <w:r w:rsidRPr="00D42FD5">
                    <w:rPr>
                      <w:rFonts w:ascii="Arial" w:hAnsi="Arial" w:cs="Arial"/>
                      <w:b/>
                      <w:sz w:val="40"/>
                      <w:szCs w:val="40"/>
                    </w:rPr>
                    <w:t>33-36 St Pauls Avenue, Penarth CF64 3PQ</w:t>
                  </w:r>
                </w:p>
                <w:p w14:paraId="0FCE4386" w14:textId="77777777" w:rsidR="00267B30" w:rsidRDefault="00267B30" w:rsidP="00267B30">
                  <w:pPr>
                    <w:jc w:val="center"/>
                    <w:rPr>
                      <w:b/>
                      <w:sz w:val="40"/>
                      <w:szCs w:val="40"/>
                    </w:rPr>
                  </w:pPr>
                </w:p>
                <w:p w14:paraId="77013196" w14:textId="4ECE5E43" w:rsidR="004A6DA3" w:rsidRPr="004351AD" w:rsidRDefault="004A6DA3" w:rsidP="00B97FB3">
                  <w:pPr>
                    <w:pStyle w:val="TitlePage2"/>
                    <w:rPr>
                      <w:rFonts w:cs="Arial"/>
                      <w:b w:val="0"/>
                      <w:sz w:val="48"/>
                      <w:szCs w:val="48"/>
                    </w:rPr>
                  </w:pPr>
                  <w:r w:rsidRPr="00CC0DE1">
                    <w:t xml:space="preserve">Ref: </w:t>
                  </w:r>
                  <w:r w:rsidR="00B97FB3" w:rsidRPr="00CC0DE1">
                    <w:t xml:space="preserve">VOG </w:t>
                  </w:r>
                  <w:r w:rsidR="00CC0DE1" w:rsidRPr="00CC0DE1">
                    <w:t>/RB/4/7/25</w:t>
                  </w:r>
                </w:p>
              </w:txbxContent>
            </v:textbox>
            <w10:wrap type="square"/>
          </v:shape>
        </w:pict>
      </w:r>
    </w:p>
    <w:p w14:paraId="519F2E37" w14:textId="77777777" w:rsidR="00557057" w:rsidRDefault="00557057">
      <w:pPr>
        <w:jc w:val="both"/>
        <w:rPr>
          <w:lang w:eastAsia="en-GB"/>
        </w:rPr>
      </w:pPr>
    </w:p>
    <w:p w14:paraId="62BCC653" w14:textId="77777777" w:rsidR="00B72EBE" w:rsidRDefault="00B72EBE">
      <w:pPr>
        <w:jc w:val="both"/>
        <w:rPr>
          <w:lang w:eastAsia="en-GB"/>
        </w:rPr>
      </w:pPr>
    </w:p>
    <w:p w14:paraId="7F114FE4" w14:textId="77777777" w:rsidR="0063256E" w:rsidRDefault="0063256E">
      <w:pPr>
        <w:jc w:val="both"/>
        <w:rPr>
          <w:lang w:eastAsia="en-GB"/>
        </w:rPr>
      </w:pPr>
    </w:p>
    <w:p w14:paraId="5632D3B0" w14:textId="77777777" w:rsidR="0063256E" w:rsidRDefault="0063256E">
      <w:pPr>
        <w:jc w:val="both"/>
        <w:rPr>
          <w:lang w:eastAsia="en-GB"/>
        </w:rPr>
      </w:pPr>
    </w:p>
    <w:p w14:paraId="76EFFC7F" w14:textId="77777777" w:rsidR="0063256E" w:rsidRDefault="0063256E">
      <w:pPr>
        <w:jc w:val="both"/>
        <w:rPr>
          <w:lang w:eastAsia="en-GB"/>
        </w:rPr>
      </w:pPr>
    </w:p>
    <w:p w14:paraId="6FB6941D" w14:textId="77777777" w:rsidR="0063256E" w:rsidRDefault="0063256E">
      <w:pPr>
        <w:jc w:val="both"/>
        <w:rPr>
          <w:lang w:eastAsia="en-GB"/>
        </w:rPr>
      </w:pPr>
    </w:p>
    <w:p w14:paraId="4A5CFFAA" w14:textId="77777777" w:rsidR="0063256E" w:rsidRDefault="0063256E">
      <w:pPr>
        <w:jc w:val="both"/>
        <w:rPr>
          <w:lang w:eastAsia="en-GB"/>
        </w:rPr>
      </w:pPr>
    </w:p>
    <w:p w14:paraId="6CC90295" w14:textId="77777777" w:rsidR="0063256E" w:rsidRDefault="0063256E">
      <w:pPr>
        <w:jc w:val="both"/>
        <w:rPr>
          <w:lang w:eastAsia="en-GB"/>
        </w:rPr>
      </w:pPr>
    </w:p>
    <w:p w14:paraId="7675088F" w14:textId="77777777" w:rsidR="0063256E" w:rsidRDefault="0063256E">
      <w:pPr>
        <w:jc w:val="both"/>
        <w:rPr>
          <w:lang w:eastAsia="en-GB"/>
        </w:rPr>
      </w:pPr>
    </w:p>
    <w:p w14:paraId="02D64EAA" w14:textId="77777777" w:rsidR="0063256E" w:rsidRDefault="0063256E">
      <w:pPr>
        <w:jc w:val="both"/>
        <w:rPr>
          <w:lang w:eastAsia="en-GB"/>
        </w:rPr>
      </w:pPr>
    </w:p>
    <w:p w14:paraId="729474D8" w14:textId="77777777" w:rsidR="0063256E" w:rsidRDefault="0063256E">
      <w:pPr>
        <w:jc w:val="both"/>
        <w:rPr>
          <w:lang w:eastAsia="en-GB"/>
        </w:rPr>
      </w:pPr>
    </w:p>
    <w:p w14:paraId="44537F4D" w14:textId="77777777" w:rsidR="0063256E" w:rsidRDefault="0063256E">
      <w:pPr>
        <w:jc w:val="both"/>
        <w:rPr>
          <w:lang w:eastAsia="en-GB"/>
        </w:rPr>
      </w:pPr>
    </w:p>
    <w:p w14:paraId="52478F0E" w14:textId="77777777" w:rsidR="0063256E" w:rsidRDefault="0063256E">
      <w:pPr>
        <w:jc w:val="both"/>
        <w:rPr>
          <w:lang w:eastAsia="en-GB"/>
        </w:rPr>
      </w:pPr>
    </w:p>
    <w:p w14:paraId="1E47DD03" w14:textId="77777777" w:rsidR="0063256E" w:rsidRDefault="0063256E">
      <w:pPr>
        <w:jc w:val="both"/>
        <w:rPr>
          <w:lang w:eastAsia="en-GB"/>
        </w:rPr>
      </w:pPr>
    </w:p>
    <w:p w14:paraId="45F67629" w14:textId="77777777" w:rsidR="0063256E" w:rsidRDefault="0063256E">
      <w:pPr>
        <w:jc w:val="both"/>
        <w:rPr>
          <w:lang w:eastAsia="en-GB"/>
        </w:rPr>
      </w:pPr>
    </w:p>
    <w:p w14:paraId="1B1FD3F8" w14:textId="77777777" w:rsidR="0063256E" w:rsidRDefault="0063256E">
      <w:pPr>
        <w:jc w:val="both"/>
        <w:rPr>
          <w:lang w:eastAsia="en-GB"/>
        </w:rPr>
      </w:pPr>
    </w:p>
    <w:p w14:paraId="2F13991A" w14:textId="77777777" w:rsidR="0063256E" w:rsidRDefault="0063256E">
      <w:pPr>
        <w:jc w:val="both"/>
        <w:rPr>
          <w:lang w:eastAsia="en-GB"/>
        </w:rPr>
      </w:pPr>
    </w:p>
    <w:p w14:paraId="1DE54347" w14:textId="77777777" w:rsidR="0063256E" w:rsidRDefault="0063256E">
      <w:pPr>
        <w:jc w:val="both"/>
        <w:rPr>
          <w:lang w:eastAsia="en-GB"/>
        </w:rPr>
      </w:pPr>
    </w:p>
    <w:p w14:paraId="7F52C38B" w14:textId="77777777" w:rsidR="0063256E" w:rsidRDefault="0063256E">
      <w:pPr>
        <w:jc w:val="both"/>
        <w:rPr>
          <w:lang w:eastAsia="en-GB"/>
        </w:rPr>
      </w:pPr>
    </w:p>
    <w:p w14:paraId="2524BA03" w14:textId="77777777" w:rsidR="0063256E" w:rsidRDefault="0063256E">
      <w:pPr>
        <w:jc w:val="both"/>
        <w:rPr>
          <w:lang w:eastAsia="en-GB"/>
        </w:rPr>
      </w:pPr>
    </w:p>
    <w:p w14:paraId="0D00CB27" w14:textId="77777777" w:rsidR="0063256E" w:rsidRDefault="0063256E">
      <w:pPr>
        <w:jc w:val="both"/>
        <w:rPr>
          <w:lang w:eastAsia="en-GB"/>
        </w:rPr>
      </w:pPr>
    </w:p>
    <w:p w14:paraId="727E4446" w14:textId="77777777" w:rsidR="0063256E" w:rsidRDefault="0063256E">
      <w:pPr>
        <w:jc w:val="both"/>
        <w:rPr>
          <w:lang w:eastAsia="en-GB"/>
        </w:rPr>
      </w:pPr>
    </w:p>
    <w:p w14:paraId="710E189A" w14:textId="77777777" w:rsidR="0063256E" w:rsidRDefault="0063256E">
      <w:pPr>
        <w:jc w:val="both"/>
        <w:rPr>
          <w:lang w:eastAsia="en-GB"/>
        </w:rPr>
      </w:pPr>
    </w:p>
    <w:p w14:paraId="44D2D0CB" w14:textId="77777777" w:rsidR="0063256E" w:rsidRDefault="0063256E">
      <w:pPr>
        <w:jc w:val="both"/>
        <w:rPr>
          <w:lang w:eastAsia="en-GB"/>
        </w:rPr>
      </w:pPr>
    </w:p>
    <w:p w14:paraId="66A0D788" w14:textId="77777777" w:rsidR="0063256E" w:rsidRDefault="0063256E">
      <w:pPr>
        <w:jc w:val="both"/>
        <w:rPr>
          <w:lang w:eastAsia="en-GB"/>
        </w:rPr>
      </w:pPr>
    </w:p>
    <w:p w14:paraId="437969CD" w14:textId="77777777" w:rsidR="0063256E" w:rsidRDefault="0063256E">
      <w:pPr>
        <w:jc w:val="both"/>
        <w:rPr>
          <w:lang w:eastAsia="en-GB"/>
        </w:rPr>
      </w:pPr>
    </w:p>
    <w:p w14:paraId="23DCBECE" w14:textId="77777777" w:rsidR="0063256E" w:rsidRDefault="0063256E">
      <w:pPr>
        <w:jc w:val="both"/>
        <w:rPr>
          <w:lang w:eastAsia="en-GB"/>
        </w:rPr>
      </w:pPr>
    </w:p>
    <w:p w14:paraId="6690BCCD" w14:textId="77777777" w:rsidR="0063256E" w:rsidRDefault="0063256E">
      <w:pPr>
        <w:jc w:val="both"/>
        <w:rPr>
          <w:lang w:eastAsia="en-GB"/>
        </w:rPr>
      </w:pPr>
    </w:p>
    <w:p w14:paraId="59A7E7C0" w14:textId="77777777" w:rsidR="0063256E" w:rsidRDefault="0063256E">
      <w:pPr>
        <w:jc w:val="both"/>
        <w:rPr>
          <w:lang w:eastAsia="en-GB"/>
        </w:rPr>
      </w:pPr>
    </w:p>
    <w:p w14:paraId="1972A471" w14:textId="77777777" w:rsidR="0063256E" w:rsidRDefault="0063256E">
      <w:pPr>
        <w:jc w:val="both"/>
        <w:rPr>
          <w:lang w:eastAsia="en-GB"/>
        </w:rPr>
      </w:pPr>
    </w:p>
    <w:p w14:paraId="5E1B47E9" w14:textId="77777777" w:rsidR="0063256E" w:rsidRDefault="0063256E">
      <w:pPr>
        <w:jc w:val="both"/>
        <w:rPr>
          <w:lang w:eastAsia="en-GB"/>
        </w:rPr>
      </w:pPr>
    </w:p>
    <w:p w14:paraId="57A28CB6" w14:textId="77777777" w:rsidR="0063256E" w:rsidRDefault="0063256E">
      <w:pPr>
        <w:jc w:val="both"/>
        <w:rPr>
          <w:lang w:eastAsia="en-GB"/>
        </w:rPr>
      </w:pPr>
    </w:p>
    <w:p w14:paraId="11FCFE82" w14:textId="77777777" w:rsidR="0063256E" w:rsidRDefault="0063256E">
      <w:pPr>
        <w:jc w:val="both"/>
        <w:rPr>
          <w:lang w:eastAsia="en-GB"/>
        </w:rPr>
      </w:pPr>
    </w:p>
    <w:p w14:paraId="31BC7348" w14:textId="77777777" w:rsidR="00547FB5" w:rsidRPr="00D42FD5" w:rsidRDefault="004351AD" w:rsidP="00547FB5">
      <w:pPr>
        <w:jc w:val="both"/>
        <w:rPr>
          <w:rFonts w:ascii="Arial" w:hAnsi="Arial" w:cs="Arial"/>
          <w:b/>
          <w:lang w:eastAsia="en-GB"/>
        </w:rPr>
      </w:pPr>
      <w:r w:rsidRPr="00D42FD5">
        <w:rPr>
          <w:rFonts w:ascii="Arial" w:hAnsi="Arial" w:cs="Arial"/>
          <w:b/>
        </w:rPr>
        <w:t>Vale of Glamorgan Council</w:t>
      </w:r>
    </w:p>
    <w:p w14:paraId="259F5186" w14:textId="77777777" w:rsidR="00B72EBE" w:rsidRPr="00D42FD5" w:rsidRDefault="004351AD">
      <w:pPr>
        <w:jc w:val="both"/>
        <w:rPr>
          <w:rFonts w:ascii="Arial" w:hAnsi="Arial" w:cs="Arial"/>
          <w:b/>
          <w:lang w:eastAsia="en-GB"/>
        </w:rPr>
      </w:pPr>
      <w:r w:rsidRPr="00D42FD5">
        <w:rPr>
          <w:rFonts w:ascii="Arial" w:hAnsi="Arial" w:cs="Arial"/>
          <w:b/>
        </w:rPr>
        <w:t>Housing Capital Works Department</w:t>
      </w:r>
    </w:p>
    <w:p w14:paraId="6C073647" w14:textId="77777777" w:rsidR="00B14B53" w:rsidRPr="00D42FD5" w:rsidRDefault="004351AD" w:rsidP="00B14B53">
      <w:pPr>
        <w:jc w:val="both"/>
        <w:rPr>
          <w:rFonts w:ascii="Arial" w:hAnsi="Arial" w:cs="Arial"/>
          <w:b/>
        </w:rPr>
      </w:pPr>
      <w:r w:rsidRPr="00D42FD5">
        <w:rPr>
          <w:rFonts w:ascii="Arial" w:hAnsi="Arial" w:cs="Arial"/>
          <w:b/>
          <w:lang w:val="fr-FR"/>
        </w:rPr>
        <w:t>The Alps</w:t>
      </w:r>
      <w:r w:rsidR="00B72EBE" w:rsidRPr="00D42FD5">
        <w:rPr>
          <w:rFonts w:ascii="Arial" w:hAnsi="Arial" w:cs="Arial"/>
          <w:b/>
        </w:rPr>
        <w:tab/>
      </w:r>
    </w:p>
    <w:p w14:paraId="6BBA2F43" w14:textId="77777777" w:rsidR="004351AD" w:rsidRPr="00D42FD5" w:rsidRDefault="004351AD" w:rsidP="00B14B53">
      <w:pPr>
        <w:jc w:val="both"/>
        <w:rPr>
          <w:rFonts w:ascii="Arial" w:hAnsi="Arial" w:cs="Arial"/>
          <w:b/>
        </w:rPr>
      </w:pPr>
      <w:r w:rsidRPr="00D42FD5">
        <w:rPr>
          <w:rFonts w:ascii="Arial" w:hAnsi="Arial" w:cs="Arial"/>
          <w:b/>
        </w:rPr>
        <w:t>Quarry Road</w:t>
      </w:r>
    </w:p>
    <w:p w14:paraId="60B405B7" w14:textId="77777777" w:rsidR="00B14B53" w:rsidRPr="00D42FD5" w:rsidRDefault="004351AD" w:rsidP="00B14B53">
      <w:pPr>
        <w:jc w:val="both"/>
        <w:rPr>
          <w:rFonts w:ascii="Arial" w:hAnsi="Arial" w:cs="Arial"/>
          <w:b/>
        </w:rPr>
      </w:pPr>
      <w:r w:rsidRPr="00D42FD5">
        <w:rPr>
          <w:rFonts w:ascii="Arial" w:hAnsi="Arial" w:cs="Arial"/>
          <w:b/>
        </w:rPr>
        <w:t>Wenvoe</w:t>
      </w:r>
    </w:p>
    <w:p w14:paraId="754C185E" w14:textId="77777777" w:rsidR="00B14B53" w:rsidRPr="00D42FD5" w:rsidRDefault="004351AD" w:rsidP="00B14B53">
      <w:pPr>
        <w:jc w:val="both"/>
        <w:rPr>
          <w:rFonts w:ascii="Arial" w:hAnsi="Arial" w:cs="Arial"/>
          <w:b/>
        </w:rPr>
      </w:pPr>
      <w:r w:rsidRPr="00D42FD5">
        <w:rPr>
          <w:rFonts w:ascii="Arial" w:hAnsi="Arial" w:cs="Arial"/>
          <w:b/>
        </w:rPr>
        <w:t>Cardiff</w:t>
      </w:r>
    </w:p>
    <w:p w14:paraId="034FB4A8" w14:textId="77777777" w:rsidR="00C86491" w:rsidRPr="00007D29" w:rsidRDefault="004351AD" w:rsidP="0063256E">
      <w:pPr>
        <w:jc w:val="both"/>
        <w:rPr>
          <w:b/>
          <w:bCs/>
          <w:color w:val="FF0000"/>
        </w:rPr>
      </w:pPr>
      <w:r w:rsidRPr="00D42FD5">
        <w:rPr>
          <w:rFonts w:ascii="Arial" w:hAnsi="Arial" w:cs="Arial"/>
          <w:b/>
        </w:rPr>
        <w:t>CF5 6AA</w:t>
      </w:r>
      <w:r w:rsidR="00D94323" w:rsidRPr="00B14B53">
        <w:rPr>
          <w:b/>
        </w:rPr>
        <w:tab/>
      </w:r>
      <w:r w:rsidR="00D94323">
        <w:tab/>
      </w:r>
      <w:r w:rsidR="00D94323">
        <w:tab/>
      </w:r>
      <w:r w:rsidR="00D94323">
        <w:tab/>
      </w:r>
      <w:r w:rsidR="00D94323">
        <w:tab/>
      </w:r>
      <w:r w:rsidR="0063256E">
        <w:tab/>
      </w:r>
      <w:r w:rsidR="0063256E">
        <w:tab/>
      </w:r>
      <w:r w:rsidR="00D94323">
        <w:tab/>
      </w:r>
      <w:r w:rsidR="00D94323">
        <w:tab/>
        <w:t xml:space="preserve">        </w:t>
      </w:r>
    </w:p>
    <w:p w14:paraId="23D230BA" w14:textId="77777777" w:rsidR="0063256E" w:rsidRDefault="0063256E" w:rsidP="0063256E">
      <w:pPr>
        <w:jc w:val="both"/>
        <w:rPr>
          <w:b/>
          <w:bCs/>
          <w:lang w:eastAsia="en-GB"/>
        </w:rPr>
      </w:pPr>
    </w:p>
    <w:p w14:paraId="51A4230B" w14:textId="77777777" w:rsidR="00B72EBE" w:rsidRPr="00D42FD5" w:rsidRDefault="00B72EBE">
      <w:pPr>
        <w:ind w:right="-328"/>
        <w:jc w:val="both"/>
        <w:rPr>
          <w:rFonts w:ascii="Arial" w:hAnsi="Arial" w:cs="Arial"/>
          <w:b/>
          <w:u w:val="single"/>
          <w:lang w:eastAsia="en-GB"/>
        </w:rPr>
      </w:pPr>
      <w:r w:rsidRPr="00D42FD5">
        <w:rPr>
          <w:rFonts w:ascii="Arial" w:hAnsi="Arial" w:cs="Arial"/>
          <w:b/>
          <w:u w:val="single"/>
        </w:rPr>
        <w:lastRenderedPageBreak/>
        <w:t>Pre- construction information</w:t>
      </w:r>
    </w:p>
    <w:p w14:paraId="20E134D0" w14:textId="77777777" w:rsidR="00B72EBE" w:rsidRPr="00D42FD5" w:rsidRDefault="00B72EBE">
      <w:pPr>
        <w:rPr>
          <w:rFonts w:ascii="Arial" w:hAnsi="Arial" w:cs="Arial"/>
          <w:lang w:eastAsia="en-GB"/>
        </w:rPr>
      </w:pPr>
    </w:p>
    <w:p w14:paraId="7AB3E4E7" w14:textId="77777777" w:rsidR="00411834" w:rsidRPr="00D42FD5" w:rsidRDefault="00411834" w:rsidP="00411834">
      <w:pPr>
        <w:ind w:right="386"/>
        <w:rPr>
          <w:rFonts w:ascii="Arial" w:hAnsi="Arial" w:cs="Arial"/>
        </w:rPr>
      </w:pPr>
      <w:r w:rsidRPr="00D42FD5">
        <w:rPr>
          <w:rFonts w:ascii="Arial" w:hAnsi="Arial" w:cs="Arial"/>
        </w:rPr>
        <w:t>When drawing up the pre-construction information, each of the following topics should be considered.</w:t>
      </w:r>
    </w:p>
    <w:p w14:paraId="62616DD9" w14:textId="77777777" w:rsidR="00411834" w:rsidRPr="00D42FD5" w:rsidRDefault="00411834" w:rsidP="00411834">
      <w:pPr>
        <w:ind w:right="386"/>
        <w:rPr>
          <w:rFonts w:ascii="Arial" w:hAnsi="Arial" w:cs="Arial"/>
        </w:rPr>
      </w:pPr>
      <w:r w:rsidRPr="00D42FD5">
        <w:rPr>
          <w:rFonts w:ascii="Arial" w:hAnsi="Arial" w:cs="Arial"/>
        </w:rPr>
        <w:t>Information must be included where the topic is relevant to the work proposed.</w:t>
      </w:r>
    </w:p>
    <w:p w14:paraId="4EC00874" w14:textId="77777777" w:rsidR="00411834" w:rsidRPr="00D42FD5" w:rsidRDefault="00411834" w:rsidP="00411834">
      <w:pPr>
        <w:ind w:right="386"/>
        <w:rPr>
          <w:rFonts w:ascii="Arial" w:hAnsi="Arial" w:cs="Arial"/>
        </w:rPr>
      </w:pPr>
      <w:r w:rsidRPr="00D42FD5">
        <w:rPr>
          <w:rFonts w:ascii="Arial" w:hAnsi="Arial" w:cs="Arial"/>
        </w:rPr>
        <w:t>The pre-construction information provides information for those bidding for</w:t>
      </w:r>
      <w:r w:rsidR="00BC2F86" w:rsidRPr="00D42FD5">
        <w:rPr>
          <w:rFonts w:ascii="Arial" w:hAnsi="Arial" w:cs="Arial"/>
        </w:rPr>
        <w:t>,</w:t>
      </w:r>
      <w:r w:rsidRPr="00D42FD5">
        <w:rPr>
          <w:rFonts w:ascii="Arial" w:hAnsi="Arial" w:cs="Arial"/>
        </w:rPr>
        <w:t xml:space="preserve"> or planning the work</w:t>
      </w:r>
      <w:r w:rsidR="00BC2F86" w:rsidRPr="00D42FD5">
        <w:rPr>
          <w:rFonts w:ascii="Arial" w:hAnsi="Arial" w:cs="Arial"/>
        </w:rPr>
        <w:t>,</w:t>
      </w:r>
      <w:r w:rsidRPr="00D42FD5">
        <w:rPr>
          <w:rFonts w:ascii="Arial" w:hAnsi="Arial" w:cs="Arial"/>
        </w:rPr>
        <w:t xml:space="preserve"> and also for the development of the construction phase plan.</w:t>
      </w:r>
    </w:p>
    <w:p w14:paraId="38113630" w14:textId="77777777" w:rsidR="00BC2F86" w:rsidRPr="00D42FD5" w:rsidRDefault="00BC2F86" w:rsidP="00411834">
      <w:pPr>
        <w:ind w:right="386"/>
        <w:rPr>
          <w:rFonts w:ascii="Arial" w:hAnsi="Arial" w:cs="Arial"/>
        </w:rPr>
      </w:pPr>
    </w:p>
    <w:p w14:paraId="0758A66F" w14:textId="77777777" w:rsidR="00411834" w:rsidRPr="00D42FD5" w:rsidRDefault="00411834" w:rsidP="00411834">
      <w:pPr>
        <w:ind w:right="386"/>
        <w:rPr>
          <w:rFonts w:ascii="Arial" w:hAnsi="Arial" w:cs="Arial"/>
          <w:lang w:eastAsia="en-GB"/>
        </w:rPr>
      </w:pPr>
      <w:r w:rsidRPr="00D42FD5">
        <w:rPr>
          <w:rFonts w:ascii="Arial" w:hAnsi="Arial" w:cs="Arial"/>
          <w:b/>
        </w:rPr>
        <w:t>The level of detail in the information should be proportionate to the risks involved in the project.</w:t>
      </w:r>
    </w:p>
    <w:p w14:paraId="6EF59F60" w14:textId="77777777" w:rsidR="00C86491" w:rsidRPr="00D42FD5" w:rsidRDefault="00C86491">
      <w:pPr>
        <w:rPr>
          <w:rFonts w:ascii="Arial" w:hAnsi="Arial" w:cs="Arial"/>
          <w:lang w:eastAsia="en-GB"/>
        </w:rPr>
      </w:pPr>
    </w:p>
    <w:p w14:paraId="5FF028C6" w14:textId="77777777" w:rsidR="00B72EBE" w:rsidRPr="00D42FD5" w:rsidRDefault="00B72EBE" w:rsidP="00B72EBE">
      <w:pPr>
        <w:numPr>
          <w:ilvl w:val="0"/>
          <w:numId w:val="1"/>
        </w:numPr>
        <w:tabs>
          <w:tab w:val="num" w:pos="720"/>
        </w:tabs>
        <w:ind w:hanging="900"/>
        <w:rPr>
          <w:rFonts w:ascii="Arial" w:hAnsi="Arial" w:cs="Arial"/>
          <w:b/>
          <w:i/>
          <w:lang w:eastAsia="en-GB"/>
        </w:rPr>
      </w:pPr>
      <w:r w:rsidRPr="00D42FD5">
        <w:rPr>
          <w:rFonts w:ascii="Arial" w:hAnsi="Arial" w:cs="Arial"/>
          <w:b/>
          <w:i/>
        </w:rPr>
        <w:t>Description of project</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4454FA83" w14:textId="77777777">
        <w:trPr>
          <w:trHeight w:val="341"/>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1B591A5C" w14:textId="77777777" w:rsidR="00B72EBE" w:rsidRPr="00D42FD5" w:rsidRDefault="00B72EBE">
            <w:pPr>
              <w:tabs>
                <w:tab w:val="left" w:pos="720"/>
              </w:tabs>
              <w:rPr>
                <w:rFonts w:ascii="Arial" w:hAnsi="Arial" w:cs="Arial"/>
                <w:b/>
                <w:lang w:eastAsia="en-GB"/>
              </w:rPr>
            </w:pPr>
            <w:r w:rsidRPr="00D42FD5">
              <w:rPr>
                <w:rFonts w:ascii="Arial" w:hAnsi="Arial" w:cs="Arial"/>
                <w:b/>
              </w:rPr>
              <w:t>1.1</w:t>
            </w:r>
            <w:r w:rsidRPr="00D42FD5">
              <w:rPr>
                <w:rFonts w:ascii="Arial" w:hAnsi="Arial" w:cs="Arial"/>
                <w:b/>
              </w:rPr>
              <w:tab/>
              <w:t>Comment</w:t>
            </w:r>
          </w:p>
        </w:tc>
      </w:tr>
      <w:tr w:rsidR="00B72EBE" w:rsidRPr="00D42FD5" w14:paraId="31200A84" w14:textId="77777777">
        <w:trPr>
          <w:trHeight w:val="1172"/>
        </w:trPr>
        <w:tc>
          <w:tcPr>
            <w:tcW w:w="8522" w:type="dxa"/>
            <w:tcBorders>
              <w:top w:val="single" w:sz="4" w:space="0" w:color="auto"/>
              <w:left w:val="single" w:sz="4" w:space="0" w:color="auto"/>
              <w:bottom w:val="single" w:sz="4" w:space="0" w:color="auto"/>
              <w:right w:val="single" w:sz="4" w:space="0" w:color="auto"/>
            </w:tcBorders>
          </w:tcPr>
          <w:p w14:paraId="0B1B4B2F" w14:textId="77777777" w:rsidR="00BC2F86" w:rsidRPr="00D42FD5" w:rsidRDefault="00747E20" w:rsidP="007B43E6">
            <w:pPr>
              <w:rPr>
                <w:rFonts w:ascii="Arial" w:hAnsi="Arial" w:cs="Arial"/>
                <w:lang w:eastAsia="en-GB"/>
              </w:rPr>
            </w:pPr>
            <w:r w:rsidRPr="00D42FD5">
              <w:rPr>
                <w:rFonts w:ascii="Arial" w:hAnsi="Arial" w:cs="Arial"/>
                <w:lang w:eastAsia="en-GB"/>
              </w:rPr>
              <w:t xml:space="preserve">To renew the existing tenant’s storage sheds with new </w:t>
            </w:r>
            <w:r w:rsidR="00B97FB3" w:rsidRPr="00D42FD5">
              <w:rPr>
                <w:rFonts w:ascii="Arial" w:hAnsi="Arial" w:cs="Arial"/>
                <w:lang w:eastAsia="en-GB"/>
              </w:rPr>
              <w:t>brick faced and block construction</w:t>
            </w:r>
            <w:r w:rsidRPr="00D42FD5">
              <w:rPr>
                <w:rFonts w:ascii="Arial" w:hAnsi="Arial" w:cs="Arial"/>
                <w:lang w:eastAsia="en-GB"/>
              </w:rPr>
              <w:t>. Works also to include provision of new clothes drying lines</w:t>
            </w:r>
            <w:r w:rsidR="001D6AF6" w:rsidRPr="00D42FD5">
              <w:rPr>
                <w:rFonts w:ascii="Arial" w:hAnsi="Arial" w:cs="Arial"/>
                <w:lang w:eastAsia="en-GB"/>
              </w:rPr>
              <w:t>, repairs to paving and concrete floors and jet-washing of paved areas and walls.</w:t>
            </w:r>
          </w:p>
        </w:tc>
      </w:tr>
    </w:tbl>
    <w:p w14:paraId="35402586" w14:textId="77777777" w:rsidR="00C86491" w:rsidRPr="00D42FD5" w:rsidRDefault="00C86491">
      <w:pPr>
        <w:tabs>
          <w:tab w:val="left" w:pos="540"/>
        </w:tabs>
        <w:rPr>
          <w:rFonts w:ascii="Arial" w:hAnsi="Arial" w:cs="Arial"/>
          <w:i/>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1BAC8A6F" w14:textId="77777777">
        <w:trPr>
          <w:trHeight w:val="28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78EC48AA" w14:textId="77777777" w:rsidR="00B72EBE" w:rsidRPr="00D42FD5" w:rsidRDefault="00B72EBE">
            <w:pPr>
              <w:rPr>
                <w:rFonts w:ascii="Arial" w:hAnsi="Arial" w:cs="Arial"/>
                <w:b/>
                <w:lang w:eastAsia="en-GB"/>
              </w:rPr>
            </w:pPr>
            <w:r w:rsidRPr="00D42FD5">
              <w:rPr>
                <w:rFonts w:ascii="Arial" w:hAnsi="Arial" w:cs="Arial"/>
                <w:b/>
              </w:rPr>
              <w:t>1.2</w:t>
            </w:r>
            <w:r w:rsidRPr="00D42FD5">
              <w:rPr>
                <w:rFonts w:ascii="Arial" w:hAnsi="Arial" w:cs="Arial"/>
                <w:b/>
              </w:rPr>
              <w:tab/>
              <w:t>Key dates of the construction phase</w:t>
            </w:r>
          </w:p>
        </w:tc>
      </w:tr>
      <w:tr w:rsidR="00B72EBE" w:rsidRPr="00D42FD5" w14:paraId="0785547F" w14:textId="77777777" w:rsidTr="00F3236E">
        <w:trPr>
          <w:trHeight w:val="1003"/>
        </w:trPr>
        <w:tc>
          <w:tcPr>
            <w:tcW w:w="8522" w:type="dxa"/>
            <w:tcBorders>
              <w:top w:val="single" w:sz="4" w:space="0" w:color="auto"/>
              <w:left w:val="single" w:sz="4" w:space="0" w:color="auto"/>
              <w:bottom w:val="single" w:sz="4" w:space="0" w:color="auto"/>
              <w:right w:val="single" w:sz="4" w:space="0" w:color="auto"/>
            </w:tcBorders>
          </w:tcPr>
          <w:p w14:paraId="454794B9" w14:textId="0E3FFD09" w:rsidR="00157698" w:rsidRPr="00D42FD5" w:rsidRDefault="00157698" w:rsidP="00157698">
            <w:pPr>
              <w:rPr>
                <w:rFonts w:ascii="Arial" w:hAnsi="Arial" w:cs="Arial"/>
                <w:lang w:eastAsia="en-GB"/>
              </w:rPr>
            </w:pPr>
            <w:r w:rsidRPr="00D42FD5">
              <w:rPr>
                <w:rFonts w:ascii="Arial" w:hAnsi="Arial" w:cs="Arial"/>
              </w:rPr>
              <w:t xml:space="preserve">Planned start date: </w:t>
            </w:r>
            <w:r w:rsidR="00CC0DE1">
              <w:rPr>
                <w:rFonts w:ascii="Arial" w:hAnsi="Arial" w:cs="Arial"/>
              </w:rPr>
              <w:t>3</w:t>
            </w:r>
            <w:r w:rsidR="00CC0DE1" w:rsidRPr="00CC0DE1">
              <w:rPr>
                <w:rFonts w:ascii="Arial" w:hAnsi="Arial" w:cs="Arial"/>
                <w:vertAlign w:val="superscript"/>
              </w:rPr>
              <w:t>rd</w:t>
            </w:r>
            <w:r w:rsidR="00CC0DE1">
              <w:rPr>
                <w:rFonts w:ascii="Arial" w:hAnsi="Arial" w:cs="Arial"/>
              </w:rPr>
              <w:t xml:space="preserve"> October 2025</w:t>
            </w:r>
            <w:r w:rsidRPr="00D42FD5">
              <w:rPr>
                <w:rFonts w:ascii="Arial" w:hAnsi="Arial" w:cs="Arial"/>
              </w:rPr>
              <w:t xml:space="preserve"> (provisional)</w:t>
            </w:r>
          </w:p>
          <w:p w14:paraId="66215339" w14:textId="77777777" w:rsidR="00157698" w:rsidRPr="00D42FD5" w:rsidRDefault="00157698" w:rsidP="00157698">
            <w:pPr>
              <w:rPr>
                <w:rFonts w:ascii="Arial" w:hAnsi="Arial" w:cs="Arial"/>
                <w:lang w:eastAsia="en-GB"/>
              </w:rPr>
            </w:pPr>
            <w:r w:rsidRPr="00D42FD5">
              <w:rPr>
                <w:rFonts w:ascii="Arial" w:hAnsi="Arial" w:cs="Arial"/>
              </w:rPr>
              <w:t xml:space="preserve">Duration: </w:t>
            </w:r>
            <w:r w:rsidR="005F7D14">
              <w:rPr>
                <w:rFonts w:ascii="Arial" w:hAnsi="Arial" w:cs="Arial"/>
              </w:rPr>
              <w:t xml:space="preserve">5 </w:t>
            </w:r>
            <w:r w:rsidRPr="00D42FD5">
              <w:rPr>
                <w:rFonts w:ascii="Arial" w:hAnsi="Arial" w:cs="Arial"/>
              </w:rPr>
              <w:t>Weeks</w:t>
            </w:r>
          </w:p>
          <w:p w14:paraId="27829FA1" w14:textId="15050E0C" w:rsidR="00157698" w:rsidRPr="00D42FD5" w:rsidRDefault="00157698" w:rsidP="00157698">
            <w:pPr>
              <w:rPr>
                <w:rFonts w:ascii="Arial" w:hAnsi="Arial" w:cs="Arial"/>
              </w:rPr>
            </w:pPr>
            <w:r w:rsidRPr="00D42FD5">
              <w:rPr>
                <w:rFonts w:ascii="Arial" w:hAnsi="Arial" w:cs="Arial"/>
              </w:rPr>
              <w:t xml:space="preserve">Planned completion date:  </w:t>
            </w:r>
            <w:r w:rsidR="00CC0DE1">
              <w:rPr>
                <w:rFonts w:ascii="Arial" w:hAnsi="Arial" w:cs="Arial"/>
              </w:rPr>
              <w:t>5</w:t>
            </w:r>
            <w:r w:rsidR="00CC0DE1" w:rsidRPr="00CC0DE1">
              <w:rPr>
                <w:rFonts w:ascii="Arial" w:hAnsi="Arial" w:cs="Arial"/>
                <w:vertAlign w:val="superscript"/>
              </w:rPr>
              <w:t>th</w:t>
            </w:r>
            <w:r w:rsidR="00CC0DE1">
              <w:rPr>
                <w:rFonts w:ascii="Arial" w:hAnsi="Arial" w:cs="Arial"/>
              </w:rPr>
              <w:t xml:space="preserve"> December 2025</w:t>
            </w:r>
            <w:r w:rsidR="005F7D14">
              <w:rPr>
                <w:rFonts w:ascii="Arial" w:hAnsi="Arial" w:cs="Arial"/>
              </w:rPr>
              <w:t xml:space="preserve"> </w:t>
            </w:r>
            <w:r w:rsidRPr="00D42FD5">
              <w:rPr>
                <w:rFonts w:ascii="Arial" w:hAnsi="Arial" w:cs="Arial"/>
              </w:rPr>
              <w:t>(provisional).</w:t>
            </w:r>
          </w:p>
          <w:p w14:paraId="5932A8DF" w14:textId="77777777" w:rsidR="00BC2F86" w:rsidRPr="00D42FD5" w:rsidRDefault="00BC2F86" w:rsidP="00411834">
            <w:pPr>
              <w:rPr>
                <w:rFonts w:ascii="Arial" w:hAnsi="Arial" w:cs="Arial"/>
                <w:lang w:eastAsia="en-GB"/>
              </w:rPr>
            </w:pPr>
          </w:p>
        </w:tc>
      </w:tr>
    </w:tbl>
    <w:p w14:paraId="21074BAE" w14:textId="77777777" w:rsidR="00794B9B" w:rsidRPr="00794B9B" w:rsidRDefault="00794B9B" w:rsidP="00794B9B">
      <w:pPr>
        <w:rPr>
          <w:vanish/>
        </w:rPr>
      </w:pPr>
    </w:p>
    <w:tbl>
      <w:tblPr>
        <w:tblpPr w:leftFromText="180" w:rightFromText="180" w:vertAnchor="text" w:horzAnchor="margin" w:tblpX="-6" w:tblpY="184"/>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4649"/>
      </w:tblGrid>
      <w:tr w:rsidR="005F7D14" w:rsidRPr="00A77BE9" w14:paraId="02699251" w14:textId="77777777" w:rsidTr="00CC0DE1">
        <w:tc>
          <w:tcPr>
            <w:tcW w:w="3823" w:type="dxa"/>
          </w:tcPr>
          <w:p w14:paraId="2FEF06E3" w14:textId="77777777" w:rsidR="005F7D14" w:rsidRPr="00A77BE9" w:rsidRDefault="005F7D14" w:rsidP="00794B9B">
            <w:pPr>
              <w:rPr>
                <w:rFonts w:ascii="Arial" w:hAnsi="Arial" w:cs="Arial"/>
                <w:color w:val="C00000"/>
              </w:rPr>
            </w:pPr>
            <w:hyperlink r:id="rId9" w:anchor="CompletionDate" w:tooltip="   " w:history="1">
              <w:r w:rsidRPr="00A77BE9">
                <w:rPr>
                  <w:rStyle w:val="Hyperlink"/>
                  <w:rFonts w:ascii="Arial" w:hAnsi="Arial" w:cs="Arial"/>
                  <w:color w:val="auto"/>
                  <w:u w:val="none"/>
                </w:rPr>
                <w:t>Contract start Date</w:t>
              </w:r>
            </w:hyperlink>
          </w:p>
        </w:tc>
        <w:tc>
          <w:tcPr>
            <w:tcW w:w="4649" w:type="dxa"/>
          </w:tcPr>
          <w:p w14:paraId="7FE80089" w14:textId="77777777" w:rsidR="005F7D14" w:rsidRPr="00A77BE9" w:rsidRDefault="00EC26A2" w:rsidP="00794B9B">
            <w:pPr>
              <w:rPr>
                <w:rFonts w:ascii="Arial" w:hAnsi="Arial" w:cs="Arial"/>
                <w:b/>
                <w:bCs/>
                <w:color w:val="C00000"/>
              </w:rPr>
            </w:pPr>
            <w:r>
              <w:rPr>
                <w:rFonts w:ascii="Arial" w:hAnsi="Arial" w:cs="Arial"/>
              </w:rPr>
              <w:t>TBA</w:t>
            </w:r>
          </w:p>
        </w:tc>
      </w:tr>
      <w:tr w:rsidR="005F7D14" w:rsidRPr="00A77BE9" w14:paraId="481C2857" w14:textId="77777777" w:rsidTr="00CC0DE1">
        <w:tc>
          <w:tcPr>
            <w:tcW w:w="3823" w:type="dxa"/>
          </w:tcPr>
          <w:p w14:paraId="271EDB5C" w14:textId="77777777" w:rsidR="005F7D14" w:rsidRPr="00A77BE9" w:rsidRDefault="005F7D14" w:rsidP="00794B9B">
            <w:pPr>
              <w:rPr>
                <w:rFonts w:ascii="Arial" w:hAnsi="Arial" w:cs="Arial"/>
                <w:color w:val="C00000"/>
              </w:rPr>
            </w:pPr>
            <w:r w:rsidRPr="00A77BE9">
              <w:rPr>
                <w:rFonts w:ascii="Arial" w:hAnsi="Arial" w:cs="Arial"/>
              </w:rPr>
              <w:t xml:space="preserve">Contract </w:t>
            </w:r>
            <w:hyperlink r:id="rId10" w:anchor="CompletionDate" w:tooltip="   " w:history="1">
              <w:r w:rsidRPr="00A77BE9">
                <w:rPr>
                  <w:rStyle w:val="Hyperlink"/>
                  <w:rFonts w:ascii="Arial" w:hAnsi="Arial" w:cs="Arial"/>
                  <w:color w:val="auto"/>
                  <w:u w:val="none"/>
                </w:rPr>
                <w:t>Completion Date</w:t>
              </w:r>
            </w:hyperlink>
          </w:p>
        </w:tc>
        <w:tc>
          <w:tcPr>
            <w:tcW w:w="4649" w:type="dxa"/>
          </w:tcPr>
          <w:p w14:paraId="65D21929" w14:textId="77777777" w:rsidR="005F7D14" w:rsidRPr="00A77BE9" w:rsidRDefault="00EC26A2" w:rsidP="00794B9B">
            <w:pPr>
              <w:rPr>
                <w:rFonts w:ascii="Arial" w:hAnsi="Arial" w:cs="Arial"/>
                <w:b/>
                <w:bCs/>
                <w:color w:val="C00000"/>
              </w:rPr>
            </w:pPr>
            <w:r>
              <w:rPr>
                <w:rFonts w:ascii="Arial" w:hAnsi="Arial" w:cs="Arial"/>
              </w:rPr>
              <w:t xml:space="preserve">9 Weeks from agreed start </w:t>
            </w:r>
          </w:p>
        </w:tc>
      </w:tr>
    </w:tbl>
    <w:p w14:paraId="7B446167" w14:textId="77777777" w:rsidR="00C86491" w:rsidRPr="00D42FD5" w:rsidRDefault="00C86491">
      <w:pPr>
        <w:tabs>
          <w:tab w:val="left" w:pos="540"/>
        </w:tabs>
        <w:rPr>
          <w:rFonts w:ascii="Arial" w:hAnsi="Arial" w:cs="Arial"/>
          <w:i/>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4D12A608" w14:textId="77777777">
        <w:trPr>
          <w:trHeight w:val="60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0959976B" w14:textId="77777777" w:rsidR="00B72EBE" w:rsidRPr="00D42FD5" w:rsidRDefault="00B72EBE">
            <w:pPr>
              <w:rPr>
                <w:rFonts w:ascii="Arial" w:hAnsi="Arial" w:cs="Arial"/>
                <w:b/>
                <w:lang w:eastAsia="en-GB"/>
              </w:rPr>
            </w:pPr>
            <w:r w:rsidRPr="00D42FD5">
              <w:rPr>
                <w:rFonts w:ascii="Arial" w:hAnsi="Arial" w:cs="Arial"/>
                <w:b/>
              </w:rPr>
              <w:t>1.3</w:t>
            </w:r>
            <w:r w:rsidRPr="00D42FD5">
              <w:rPr>
                <w:rFonts w:ascii="Arial" w:hAnsi="Arial" w:cs="Arial"/>
                <w:b/>
              </w:rPr>
              <w:tab/>
              <w:t>The minimum time to be allowed between appointment of the principal contractor and instruction to commence work on site</w:t>
            </w:r>
          </w:p>
        </w:tc>
      </w:tr>
      <w:tr w:rsidR="00B72EBE" w:rsidRPr="00D42FD5" w14:paraId="4E902014" w14:textId="77777777" w:rsidTr="00F3236E">
        <w:trPr>
          <w:trHeight w:val="403"/>
        </w:trPr>
        <w:tc>
          <w:tcPr>
            <w:tcW w:w="8522" w:type="dxa"/>
            <w:tcBorders>
              <w:top w:val="single" w:sz="4" w:space="0" w:color="auto"/>
              <w:left w:val="single" w:sz="4" w:space="0" w:color="auto"/>
              <w:bottom w:val="single" w:sz="4" w:space="0" w:color="auto"/>
              <w:right w:val="single" w:sz="4" w:space="0" w:color="auto"/>
            </w:tcBorders>
          </w:tcPr>
          <w:p w14:paraId="5F7869A8" w14:textId="77777777" w:rsidR="00B72EBE" w:rsidRPr="00D42FD5" w:rsidRDefault="00F3236E">
            <w:pPr>
              <w:rPr>
                <w:rFonts w:ascii="Arial" w:hAnsi="Arial" w:cs="Arial"/>
                <w:lang w:eastAsia="en-GB"/>
              </w:rPr>
            </w:pPr>
            <w:r w:rsidRPr="00D42FD5">
              <w:rPr>
                <w:rFonts w:ascii="Arial" w:hAnsi="Arial" w:cs="Arial"/>
                <w:lang w:eastAsia="en-GB"/>
              </w:rPr>
              <w:t>Working days:</w:t>
            </w:r>
            <w:r w:rsidR="00411834" w:rsidRPr="00D42FD5">
              <w:rPr>
                <w:rFonts w:ascii="Arial" w:hAnsi="Arial" w:cs="Arial"/>
                <w:lang w:eastAsia="en-GB"/>
              </w:rPr>
              <w:t xml:space="preserve"> Five</w:t>
            </w:r>
            <w:r w:rsidRPr="00D42FD5">
              <w:rPr>
                <w:rFonts w:ascii="Arial" w:hAnsi="Arial" w:cs="Arial"/>
                <w:lang w:eastAsia="en-GB"/>
              </w:rPr>
              <w:t xml:space="preserve"> </w:t>
            </w:r>
            <w:r w:rsidR="00411834" w:rsidRPr="00D42FD5">
              <w:rPr>
                <w:rFonts w:ascii="Arial" w:hAnsi="Arial" w:cs="Arial"/>
                <w:lang w:eastAsia="en-GB"/>
              </w:rPr>
              <w:t>(</w:t>
            </w:r>
            <w:r w:rsidR="00DE77E7" w:rsidRPr="00D42FD5">
              <w:rPr>
                <w:rFonts w:ascii="Arial" w:hAnsi="Arial" w:cs="Arial"/>
                <w:lang w:eastAsia="en-GB"/>
              </w:rPr>
              <w:t>5</w:t>
            </w:r>
            <w:r w:rsidR="00411834" w:rsidRPr="00D42FD5">
              <w:rPr>
                <w:rFonts w:ascii="Arial" w:hAnsi="Arial" w:cs="Arial"/>
                <w:lang w:eastAsia="en-GB"/>
              </w:rPr>
              <w:t>).</w:t>
            </w:r>
          </w:p>
          <w:p w14:paraId="297A2953" w14:textId="77777777" w:rsidR="00BC2F86" w:rsidRPr="00D42FD5" w:rsidRDefault="00BC2F86">
            <w:pPr>
              <w:rPr>
                <w:rFonts w:ascii="Arial" w:hAnsi="Arial" w:cs="Arial"/>
                <w:lang w:eastAsia="en-GB"/>
              </w:rPr>
            </w:pPr>
          </w:p>
        </w:tc>
      </w:tr>
    </w:tbl>
    <w:p w14:paraId="0A2B91AF" w14:textId="77777777" w:rsidR="00D42FD5" w:rsidRDefault="00D42FD5">
      <w:pPr>
        <w:rPr>
          <w:rFonts w:ascii="Arial" w:hAnsi="Arial" w:cs="Arial"/>
          <w:b/>
        </w:rPr>
      </w:pPr>
    </w:p>
    <w:tbl>
      <w:tblPr>
        <w:tblW w:w="8640" w:type="dxa"/>
        <w:tblInd w:w="-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0"/>
      </w:tblGrid>
      <w:tr w:rsidR="00B72EBE" w:rsidRPr="00D42FD5" w14:paraId="16BC3E37" w14:textId="77777777">
        <w:trPr>
          <w:trHeight w:val="246"/>
        </w:trPr>
        <w:tc>
          <w:tcPr>
            <w:tcW w:w="8640" w:type="dxa"/>
            <w:tcBorders>
              <w:top w:val="single" w:sz="4" w:space="0" w:color="auto"/>
              <w:left w:val="single" w:sz="4" w:space="0" w:color="auto"/>
              <w:bottom w:val="single" w:sz="4" w:space="0" w:color="auto"/>
              <w:right w:val="single" w:sz="4" w:space="0" w:color="auto"/>
            </w:tcBorders>
            <w:shd w:val="clear" w:color="auto" w:fill="B3B3B3"/>
          </w:tcPr>
          <w:p w14:paraId="4480A810" w14:textId="77777777" w:rsidR="00B72EBE" w:rsidRPr="00D42FD5" w:rsidRDefault="00BC2F86">
            <w:pPr>
              <w:rPr>
                <w:rFonts w:ascii="Arial" w:hAnsi="Arial" w:cs="Arial"/>
                <w:b/>
                <w:lang w:eastAsia="en-GB"/>
              </w:rPr>
            </w:pPr>
            <w:r w:rsidRPr="00D42FD5">
              <w:rPr>
                <w:rFonts w:ascii="Arial" w:hAnsi="Arial" w:cs="Arial"/>
                <w:b/>
              </w:rPr>
              <w:t>1.4.i.</w:t>
            </w:r>
            <w:r w:rsidR="00664016" w:rsidRPr="00D42FD5">
              <w:rPr>
                <w:rFonts w:ascii="Arial" w:hAnsi="Arial" w:cs="Arial"/>
                <w:b/>
              </w:rPr>
              <w:tab/>
            </w:r>
            <w:r w:rsidR="00664016" w:rsidRPr="00D42FD5">
              <w:rPr>
                <w:rFonts w:ascii="Arial" w:hAnsi="Arial" w:cs="Arial"/>
                <w:b/>
              </w:rPr>
              <w:tab/>
            </w:r>
            <w:r w:rsidR="00B72EBE" w:rsidRPr="00D42FD5">
              <w:rPr>
                <w:rFonts w:ascii="Arial" w:hAnsi="Arial" w:cs="Arial"/>
                <w:b/>
              </w:rPr>
              <w:t>Client details</w:t>
            </w:r>
          </w:p>
        </w:tc>
      </w:tr>
      <w:tr w:rsidR="00B72EBE" w:rsidRPr="00D42FD5" w14:paraId="17FA2418" w14:textId="77777777" w:rsidTr="006E1304">
        <w:trPr>
          <w:trHeight w:val="473"/>
        </w:trPr>
        <w:tc>
          <w:tcPr>
            <w:tcW w:w="8640" w:type="dxa"/>
            <w:tcBorders>
              <w:top w:val="single" w:sz="4" w:space="0" w:color="auto"/>
              <w:left w:val="single" w:sz="4" w:space="0" w:color="auto"/>
              <w:bottom w:val="single" w:sz="4" w:space="0" w:color="auto"/>
              <w:right w:val="single" w:sz="4" w:space="0" w:color="auto"/>
            </w:tcBorders>
          </w:tcPr>
          <w:p w14:paraId="4EAB73A2" w14:textId="77777777" w:rsidR="00C86491" w:rsidRPr="00D42FD5" w:rsidRDefault="00E85705">
            <w:pPr>
              <w:rPr>
                <w:rFonts w:ascii="Arial" w:hAnsi="Arial" w:cs="Arial"/>
                <w:b/>
              </w:rPr>
            </w:pPr>
            <w:r w:rsidRPr="00D42FD5">
              <w:rPr>
                <w:rFonts w:ascii="Arial" w:hAnsi="Arial" w:cs="Arial"/>
                <w:b/>
              </w:rPr>
              <w:t>Address:</w:t>
            </w:r>
          </w:p>
          <w:p w14:paraId="227FFBC6" w14:textId="77777777" w:rsidR="00B72EBE" w:rsidRPr="00D42FD5" w:rsidRDefault="00E85705">
            <w:pPr>
              <w:rPr>
                <w:rFonts w:ascii="Arial" w:hAnsi="Arial" w:cs="Arial"/>
                <w:b/>
                <w:lang w:eastAsia="en-GB"/>
              </w:rPr>
            </w:pPr>
            <w:r w:rsidRPr="00D42FD5">
              <w:rPr>
                <w:rFonts w:ascii="Arial" w:hAnsi="Arial" w:cs="Arial"/>
                <w:b/>
              </w:rPr>
              <w:t>Vale of Glamorgan Council</w:t>
            </w:r>
            <w:r w:rsidR="006E1304" w:rsidRPr="00D42FD5">
              <w:rPr>
                <w:rFonts w:ascii="Arial" w:hAnsi="Arial" w:cs="Arial"/>
                <w:b/>
              </w:rPr>
              <w:t>,</w:t>
            </w:r>
          </w:p>
          <w:p w14:paraId="22EAA051" w14:textId="77777777" w:rsidR="006E1304" w:rsidRPr="00D42FD5" w:rsidRDefault="00E85705" w:rsidP="00C86491">
            <w:pPr>
              <w:rPr>
                <w:rFonts w:ascii="Arial" w:hAnsi="Arial" w:cs="Arial"/>
                <w:b/>
              </w:rPr>
            </w:pPr>
            <w:r w:rsidRPr="00D42FD5">
              <w:rPr>
                <w:rFonts w:ascii="Arial" w:hAnsi="Arial" w:cs="Arial"/>
                <w:b/>
              </w:rPr>
              <w:t>The Alps</w:t>
            </w:r>
            <w:r w:rsidR="00C86491" w:rsidRPr="00D42FD5">
              <w:rPr>
                <w:rFonts w:ascii="Arial" w:hAnsi="Arial" w:cs="Arial"/>
                <w:b/>
              </w:rPr>
              <w:t xml:space="preserve"> Depot, </w:t>
            </w:r>
            <w:r w:rsidR="00BC2F86" w:rsidRPr="00D42FD5">
              <w:rPr>
                <w:rFonts w:ascii="Arial" w:hAnsi="Arial" w:cs="Arial"/>
                <w:b/>
              </w:rPr>
              <w:t>Quarry Road,</w:t>
            </w:r>
          </w:p>
          <w:p w14:paraId="1E14FE8C" w14:textId="77777777" w:rsidR="00C86491" w:rsidRPr="00D42FD5" w:rsidRDefault="00E85705" w:rsidP="00C86491">
            <w:pPr>
              <w:rPr>
                <w:rFonts w:ascii="Arial" w:hAnsi="Arial" w:cs="Arial"/>
                <w:b/>
              </w:rPr>
            </w:pPr>
            <w:r w:rsidRPr="00D42FD5">
              <w:rPr>
                <w:rFonts w:ascii="Arial" w:hAnsi="Arial" w:cs="Arial"/>
                <w:b/>
              </w:rPr>
              <w:t>Wenvoe</w:t>
            </w:r>
            <w:r w:rsidR="00C86491" w:rsidRPr="00D42FD5">
              <w:rPr>
                <w:rFonts w:ascii="Arial" w:hAnsi="Arial" w:cs="Arial"/>
                <w:b/>
              </w:rPr>
              <w:t xml:space="preserve">, </w:t>
            </w:r>
            <w:r w:rsidRPr="00D42FD5">
              <w:rPr>
                <w:rFonts w:ascii="Arial" w:hAnsi="Arial" w:cs="Arial"/>
                <w:b/>
              </w:rPr>
              <w:t>Cardiff</w:t>
            </w:r>
            <w:r w:rsidR="00C86491" w:rsidRPr="00D42FD5">
              <w:rPr>
                <w:rFonts w:ascii="Arial" w:hAnsi="Arial" w:cs="Arial"/>
                <w:b/>
              </w:rPr>
              <w:t xml:space="preserve">, </w:t>
            </w:r>
          </w:p>
          <w:p w14:paraId="26760067" w14:textId="77777777" w:rsidR="00E85705" w:rsidRPr="00D42FD5" w:rsidRDefault="00E85705" w:rsidP="00C86491">
            <w:pPr>
              <w:rPr>
                <w:rFonts w:ascii="Arial" w:hAnsi="Arial" w:cs="Arial"/>
                <w:b/>
                <w:lang w:eastAsia="en-GB"/>
              </w:rPr>
            </w:pPr>
            <w:r w:rsidRPr="00D42FD5">
              <w:rPr>
                <w:rFonts w:ascii="Arial" w:hAnsi="Arial" w:cs="Arial"/>
                <w:b/>
              </w:rPr>
              <w:t>CF5 6AA</w:t>
            </w:r>
            <w:r w:rsidR="00C86491" w:rsidRPr="00D42FD5">
              <w:rPr>
                <w:rFonts w:ascii="Arial" w:hAnsi="Arial" w:cs="Arial"/>
                <w:b/>
              </w:rPr>
              <w:t>.</w:t>
            </w:r>
          </w:p>
        </w:tc>
      </w:tr>
      <w:tr w:rsidR="00B72EBE" w:rsidRPr="00D42FD5" w14:paraId="3B3EA1ED" w14:textId="77777777">
        <w:trPr>
          <w:trHeight w:val="280"/>
        </w:trPr>
        <w:tc>
          <w:tcPr>
            <w:tcW w:w="8640" w:type="dxa"/>
            <w:tcBorders>
              <w:top w:val="single" w:sz="4" w:space="0" w:color="auto"/>
              <w:left w:val="single" w:sz="4" w:space="0" w:color="auto"/>
              <w:bottom w:val="single" w:sz="4" w:space="0" w:color="auto"/>
              <w:right w:val="single" w:sz="4" w:space="0" w:color="auto"/>
            </w:tcBorders>
          </w:tcPr>
          <w:p w14:paraId="72477ACB" w14:textId="77777777" w:rsidR="00B72EBE" w:rsidRPr="00D42FD5" w:rsidRDefault="00B90624" w:rsidP="00B90624">
            <w:pPr>
              <w:pStyle w:val="Heading4"/>
              <w:rPr>
                <w:rFonts w:ascii="Arial" w:hAnsi="Arial" w:cs="Arial"/>
                <w:sz w:val="24"/>
                <w:szCs w:val="24"/>
              </w:rPr>
            </w:pPr>
            <w:r w:rsidRPr="00D42FD5">
              <w:rPr>
                <w:rFonts w:ascii="Arial" w:hAnsi="Arial" w:cs="Arial"/>
                <w:sz w:val="24"/>
                <w:szCs w:val="24"/>
              </w:rPr>
              <w:t>Telephone No:</w:t>
            </w:r>
            <w:r w:rsidR="00692191">
              <w:rPr>
                <w:rFonts w:ascii="Arial" w:hAnsi="Arial" w:cs="Arial"/>
                <w:sz w:val="24"/>
                <w:szCs w:val="24"/>
              </w:rPr>
              <w:t xml:space="preserve">  </w:t>
            </w:r>
            <w:r w:rsidR="00E85705" w:rsidRPr="00D42FD5">
              <w:rPr>
                <w:rFonts w:ascii="Arial" w:hAnsi="Arial" w:cs="Arial"/>
                <w:sz w:val="24"/>
                <w:szCs w:val="24"/>
              </w:rPr>
              <w:tab/>
            </w:r>
            <w:r w:rsidR="00692191">
              <w:rPr>
                <w:rFonts w:ascii="Arial" w:hAnsi="Arial" w:cs="Arial"/>
                <w:sz w:val="24"/>
                <w:szCs w:val="24"/>
              </w:rPr>
              <w:t xml:space="preserve">                      </w:t>
            </w:r>
            <w:r w:rsidRPr="00D42FD5">
              <w:rPr>
                <w:rFonts w:ascii="Arial" w:hAnsi="Arial" w:cs="Arial"/>
                <w:sz w:val="24"/>
                <w:szCs w:val="24"/>
              </w:rPr>
              <w:tab/>
              <w:t>Mobile No.</w:t>
            </w:r>
            <w:r w:rsidR="00856D87">
              <w:rPr>
                <w:rFonts w:ascii="Arial" w:hAnsi="Arial" w:cs="Arial"/>
                <w:sz w:val="24"/>
                <w:szCs w:val="24"/>
              </w:rPr>
              <w:t xml:space="preserve">  </w:t>
            </w:r>
            <w:r w:rsidR="00692191">
              <w:rPr>
                <w:rFonts w:ascii="Arial" w:hAnsi="Arial" w:cs="Arial"/>
                <w:sz w:val="24"/>
                <w:szCs w:val="24"/>
              </w:rPr>
              <w:t>07730 887560</w:t>
            </w:r>
          </w:p>
        </w:tc>
      </w:tr>
      <w:tr w:rsidR="00B72EBE" w:rsidRPr="00D42FD5" w14:paraId="08C5446F" w14:textId="77777777">
        <w:trPr>
          <w:trHeight w:val="280"/>
        </w:trPr>
        <w:tc>
          <w:tcPr>
            <w:tcW w:w="8640" w:type="dxa"/>
            <w:tcBorders>
              <w:top w:val="single" w:sz="4" w:space="0" w:color="auto"/>
              <w:left w:val="single" w:sz="4" w:space="0" w:color="auto"/>
              <w:bottom w:val="single" w:sz="4" w:space="0" w:color="auto"/>
              <w:right w:val="single" w:sz="4" w:space="0" w:color="auto"/>
            </w:tcBorders>
          </w:tcPr>
          <w:p w14:paraId="6CD6D564" w14:textId="77777777" w:rsidR="00B72EBE" w:rsidRPr="00D42FD5" w:rsidRDefault="00B72EBE" w:rsidP="00B90624">
            <w:pPr>
              <w:rPr>
                <w:rFonts w:ascii="Arial" w:hAnsi="Arial" w:cs="Arial"/>
                <w:b/>
                <w:lang w:eastAsia="en-GB"/>
              </w:rPr>
            </w:pPr>
            <w:r w:rsidRPr="00D42FD5">
              <w:rPr>
                <w:rFonts w:ascii="Arial" w:hAnsi="Arial" w:cs="Arial"/>
                <w:b/>
              </w:rPr>
              <w:t xml:space="preserve">E-mail address: </w:t>
            </w:r>
            <w:r w:rsidR="00856D87">
              <w:rPr>
                <w:rFonts w:ascii="Arial" w:hAnsi="Arial" w:cs="Arial"/>
                <w:b/>
              </w:rPr>
              <w:t xml:space="preserve"> </w:t>
            </w:r>
            <w:hyperlink r:id="rId11" w:history="1">
              <w:r w:rsidR="00EC26A2" w:rsidRPr="002519C1">
                <w:rPr>
                  <w:rStyle w:val="Hyperlink"/>
                  <w:rFonts w:ascii="Arial" w:hAnsi="Arial" w:cs="Arial"/>
                  <w:b/>
                </w:rPr>
                <w:t>RDStopgate@valeofglamorgan.gov.uk</w:t>
              </w:r>
            </w:hyperlink>
          </w:p>
        </w:tc>
      </w:tr>
      <w:tr w:rsidR="00B72EBE" w:rsidRPr="00D42FD5" w14:paraId="112BD349" w14:textId="77777777" w:rsidTr="00F3236E">
        <w:trPr>
          <w:trHeight w:val="423"/>
        </w:trPr>
        <w:tc>
          <w:tcPr>
            <w:tcW w:w="8640" w:type="dxa"/>
            <w:tcBorders>
              <w:top w:val="single" w:sz="4" w:space="0" w:color="auto"/>
              <w:left w:val="single" w:sz="4" w:space="0" w:color="auto"/>
              <w:bottom w:val="single" w:sz="4" w:space="0" w:color="auto"/>
              <w:right w:val="single" w:sz="4" w:space="0" w:color="auto"/>
            </w:tcBorders>
          </w:tcPr>
          <w:p w14:paraId="12DF0768" w14:textId="77777777" w:rsidR="00F16B60" w:rsidRPr="00D42FD5" w:rsidRDefault="007E7847">
            <w:pPr>
              <w:rPr>
                <w:rFonts w:ascii="Arial" w:hAnsi="Arial" w:cs="Arial"/>
                <w:b/>
              </w:rPr>
            </w:pPr>
            <w:r w:rsidRPr="00D42FD5">
              <w:rPr>
                <w:rFonts w:ascii="Arial" w:hAnsi="Arial" w:cs="Arial"/>
                <w:b/>
              </w:rPr>
              <w:t xml:space="preserve">Name: </w:t>
            </w:r>
            <w:r w:rsidR="0001420D" w:rsidRPr="00D42FD5">
              <w:rPr>
                <w:rFonts w:ascii="Arial" w:hAnsi="Arial" w:cs="Arial"/>
                <w:b/>
              </w:rPr>
              <w:t>Richard Stopgate</w:t>
            </w:r>
          </w:p>
        </w:tc>
      </w:tr>
    </w:tbl>
    <w:p w14:paraId="59555B54" w14:textId="77777777" w:rsidR="00B72EBE" w:rsidRPr="00D42FD5" w:rsidRDefault="00B72EBE" w:rsidP="00EC26A2">
      <w:pPr>
        <w:rPr>
          <w:lang w:eastAsia="en-GB"/>
        </w:rPr>
      </w:pPr>
    </w:p>
    <w:tbl>
      <w:tblPr>
        <w:tblW w:w="8640" w:type="dxa"/>
        <w:tblInd w:w="-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0"/>
      </w:tblGrid>
      <w:tr w:rsidR="00664016" w:rsidRPr="00D42FD5" w14:paraId="4961DE41" w14:textId="77777777" w:rsidTr="00640FA8">
        <w:trPr>
          <w:trHeight w:val="246"/>
        </w:trPr>
        <w:tc>
          <w:tcPr>
            <w:tcW w:w="8640" w:type="dxa"/>
            <w:tcBorders>
              <w:top w:val="single" w:sz="4" w:space="0" w:color="auto"/>
              <w:left w:val="single" w:sz="4" w:space="0" w:color="auto"/>
              <w:bottom w:val="single" w:sz="4" w:space="0" w:color="auto"/>
              <w:right w:val="single" w:sz="4" w:space="0" w:color="auto"/>
            </w:tcBorders>
            <w:shd w:val="clear" w:color="auto" w:fill="B3B3B3"/>
          </w:tcPr>
          <w:p w14:paraId="3A9D8E1E" w14:textId="77777777" w:rsidR="00664016" w:rsidRPr="00D42FD5" w:rsidRDefault="00664016" w:rsidP="00640FA8">
            <w:pPr>
              <w:rPr>
                <w:rFonts w:ascii="Arial" w:hAnsi="Arial" w:cs="Arial"/>
                <w:b/>
                <w:lang w:eastAsia="en-GB"/>
              </w:rPr>
            </w:pPr>
            <w:r w:rsidRPr="00D42FD5">
              <w:rPr>
                <w:rFonts w:ascii="Arial" w:hAnsi="Arial" w:cs="Arial"/>
                <w:b/>
              </w:rPr>
              <w:t>1.4.ii.</w:t>
            </w:r>
            <w:r w:rsidRPr="00D42FD5">
              <w:rPr>
                <w:rFonts w:ascii="Arial" w:hAnsi="Arial" w:cs="Arial"/>
                <w:b/>
              </w:rPr>
              <w:tab/>
            </w:r>
            <w:r w:rsidRPr="00D42FD5">
              <w:rPr>
                <w:rFonts w:ascii="Arial" w:hAnsi="Arial" w:cs="Arial"/>
                <w:b/>
              </w:rPr>
              <w:tab/>
              <w:t xml:space="preserve">Principle Designer </w:t>
            </w:r>
          </w:p>
        </w:tc>
      </w:tr>
      <w:tr w:rsidR="00664016" w:rsidRPr="00D42FD5" w14:paraId="41ED468F" w14:textId="77777777" w:rsidTr="00EC26A2">
        <w:trPr>
          <w:trHeight w:val="1285"/>
        </w:trPr>
        <w:tc>
          <w:tcPr>
            <w:tcW w:w="8640" w:type="dxa"/>
            <w:tcBorders>
              <w:top w:val="single" w:sz="4" w:space="0" w:color="auto"/>
              <w:left w:val="single" w:sz="4" w:space="0" w:color="auto"/>
              <w:bottom w:val="single" w:sz="4" w:space="0" w:color="auto"/>
              <w:right w:val="single" w:sz="4" w:space="0" w:color="auto"/>
            </w:tcBorders>
          </w:tcPr>
          <w:p w14:paraId="4A9836C9" w14:textId="77777777" w:rsidR="00664016" w:rsidRPr="00D42FD5" w:rsidRDefault="00664016" w:rsidP="00640FA8">
            <w:pPr>
              <w:rPr>
                <w:rFonts w:ascii="Arial" w:hAnsi="Arial" w:cs="Arial"/>
                <w:b/>
              </w:rPr>
            </w:pPr>
            <w:r w:rsidRPr="00D42FD5">
              <w:rPr>
                <w:rFonts w:ascii="Arial" w:hAnsi="Arial" w:cs="Arial"/>
                <w:b/>
              </w:rPr>
              <w:t xml:space="preserve">Address: </w:t>
            </w:r>
          </w:p>
          <w:p w14:paraId="4C7A8852" w14:textId="77777777" w:rsidR="00664016" w:rsidRPr="00D42FD5" w:rsidRDefault="00664016" w:rsidP="00640FA8">
            <w:pPr>
              <w:rPr>
                <w:rFonts w:ascii="Arial" w:hAnsi="Arial" w:cs="Arial"/>
                <w:b/>
              </w:rPr>
            </w:pPr>
            <w:r w:rsidRPr="00D42FD5">
              <w:rPr>
                <w:rFonts w:ascii="Arial" w:hAnsi="Arial" w:cs="Arial"/>
                <w:b/>
              </w:rPr>
              <w:t>Vale of Glamorgan Council,</w:t>
            </w:r>
          </w:p>
          <w:p w14:paraId="13CCA0B0" w14:textId="77777777" w:rsidR="00664016" w:rsidRPr="00D42FD5" w:rsidRDefault="00664016" w:rsidP="00640FA8">
            <w:pPr>
              <w:rPr>
                <w:rFonts w:ascii="Arial" w:hAnsi="Arial" w:cs="Arial"/>
                <w:b/>
              </w:rPr>
            </w:pPr>
            <w:r w:rsidRPr="00D42FD5">
              <w:rPr>
                <w:rFonts w:ascii="Arial" w:hAnsi="Arial" w:cs="Arial"/>
                <w:b/>
              </w:rPr>
              <w:t>The Alps Depot, Quarry Road,</w:t>
            </w:r>
          </w:p>
          <w:p w14:paraId="2C3D2CD2" w14:textId="77777777" w:rsidR="00664016" w:rsidRPr="00D42FD5" w:rsidRDefault="00664016" w:rsidP="00EC26A2">
            <w:pPr>
              <w:rPr>
                <w:rFonts w:ascii="Arial" w:hAnsi="Arial" w:cs="Arial"/>
              </w:rPr>
            </w:pPr>
            <w:r w:rsidRPr="00D42FD5">
              <w:rPr>
                <w:rFonts w:ascii="Arial" w:hAnsi="Arial" w:cs="Arial"/>
                <w:b/>
              </w:rPr>
              <w:t xml:space="preserve"> Wenvoe, Cardiff.</w:t>
            </w:r>
            <w:r w:rsidR="00EC26A2" w:rsidRPr="00D42FD5">
              <w:rPr>
                <w:rFonts w:ascii="Arial" w:hAnsi="Arial" w:cs="Arial"/>
                <w:b/>
              </w:rPr>
              <w:t xml:space="preserve"> CF5 6AA</w:t>
            </w:r>
          </w:p>
        </w:tc>
      </w:tr>
      <w:tr w:rsidR="00664016" w:rsidRPr="00D42FD5" w14:paraId="39AC7AD4" w14:textId="77777777" w:rsidTr="00640FA8">
        <w:trPr>
          <w:trHeight w:val="280"/>
        </w:trPr>
        <w:tc>
          <w:tcPr>
            <w:tcW w:w="8640" w:type="dxa"/>
            <w:tcBorders>
              <w:top w:val="single" w:sz="4" w:space="0" w:color="auto"/>
              <w:left w:val="single" w:sz="4" w:space="0" w:color="auto"/>
              <w:bottom w:val="single" w:sz="4" w:space="0" w:color="auto"/>
              <w:right w:val="single" w:sz="4" w:space="0" w:color="auto"/>
            </w:tcBorders>
          </w:tcPr>
          <w:p w14:paraId="46B8C6B9" w14:textId="77777777" w:rsidR="00664016" w:rsidRPr="00D42FD5" w:rsidRDefault="00664016" w:rsidP="00640FA8">
            <w:pPr>
              <w:rPr>
                <w:rFonts w:ascii="Arial" w:hAnsi="Arial" w:cs="Arial"/>
                <w:b/>
                <w:lang w:eastAsia="en-GB"/>
              </w:rPr>
            </w:pPr>
            <w:r w:rsidRPr="00D42FD5">
              <w:rPr>
                <w:rFonts w:ascii="Arial" w:hAnsi="Arial" w:cs="Arial"/>
                <w:b/>
              </w:rPr>
              <w:t>Telephone No.</w:t>
            </w:r>
            <w:r w:rsidRPr="00D42FD5">
              <w:rPr>
                <w:rFonts w:ascii="Arial" w:hAnsi="Arial" w:cs="Arial"/>
                <w:b/>
              </w:rPr>
              <w:tab/>
            </w:r>
            <w:r w:rsidRPr="00D42FD5">
              <w:rPr>
                <w:rFonts w:ascii="Arial" w:hAnsi="Arial" w:cs="Arial"/>
                <w:b/>
              </w:rPr>
              <w:tab/>
            </w:r>
            <w:r w:rsidRPr="00D42FD5">
              <w:rPr>
                <w:rFonts w:ascii="Arial" w:hAnsi="Arial" w:cs="Arial"/>
                <w:b/>
              </w:rPr>
              <w:tab/>
            </w:r>
            <w:r w:rsidRPr="00D42FD5">
              <w:rPr>
                <w:rFonts w:ascii="Arial" w:hAnsi="Arial" w:cs="Arial"/>
                <w:b/>
              </w:rPr>
              <w:tab/>
              <w:t>Mobile No:</w:t>
            </w:r>
            <w:r w:rsidR="001D6AF6" w:rsidRPr="00D42FD5">
              <w:rPr>
                <w:rFonts w:ascii="Arial" w:hAnsi="Arial" w:cs="Arial"/>
                <w:b/>
              </w:rPr>
              <w:t xml:space="preserve"> 07968 389491</w:t>
            </w:r>
          </w:p>
        </w:tc>
      </w:tr>
      <w:tr w:rsidR="00664016" w:rsidRPr="00D42FD5" w14:paraId="3CAB665F" w14:textId="77777777" w:rsidTr="00640FA8">
        <w:trPr>
          <w:trHeight w:val="280"/>
        </w:trPr>
        <w:tc>
          <w:tcPr>
            <w:tcW w:w="8640" w:type="dxa"/>
            <w:tcBorders>
              <w:top w:val="single" w:sz="4" w:space="0" w:color="auto"/>
              <w:left w:val="single" w:sz="4" w:space="0" w:color="auto"/>
              <w:bottom w:val="single" w:sz="4" w:space="0" w:color="auto"/>
              <w:right w:val="single" w:sz="4" w:space="0" w:color="auto"/>
            </w:tcBorders>
          </w:tcPr>
          <w:p w14:paraId="28F0E5C4" w14:textId="77777777" w:rsidR="00664016" w:rsidRPr="00D42FD5" w:rsidRDefault="00664016" w:rsidP="00640FA8">
            <w:pPr>
              <w:rPr>
                <w:rFonts w:ascii="Arial" w:hAnsi="Arial" w:cs="Arial"/>
                <w:b/>
                <w:lang w:eastAsia="en-GB"/>
              </w:rPr>
            </w:pPr>
            <w:r w:rsidRPr="00D42FD5">
              <w:rPr>
                <w:rFonts w:ascii="Arial" w:hAnsi="Arial" w:cs="Arial"/>
                <w:b/>
              </w:rPr>
              <w:t>E-mail address:</w:t>
            </w:r>
            <w:r w:rsidR="00B97FB3" w:rsidRPr="00D42FD5">
              <w:rPr>
                <w:rFonts w:ascii="Arial" w:hAnsi="Arial" w:cs="Arial"/>
                <w:b/>
              </w:rPr>
              <w:t xml:space="preserve"> </w:t>
            </w:r>
            <w:hyperlink r:id="rId12" w:history="1">
              <w:r w:rsidR="00B97FB3" w:rsidRPr="00D42FD5">
                <w:rPr>
                  <w:rStyle w:val="Hyperlink"/>
                  <w:rFonts w:ascii="Arial" w:hAnsi="Arial" w:cs="Arial"/>
                  <w:b/>
                </w:rPr>
                <w:t>aethomas@</w:t>
              </w:r>
              <w:r w:rsidR="00B97FB3" w:rsidRPr="00856D87">
                <w:rPr>
                  <w:rStyle w:val="Hyperlink"/>
                  <w:rFonts w:ascii="Arial" w:hAnsi="Arial" w:cs="Arial"/>
                  <w:b/>
                  <w:color w:val="4472C4"/>
                </w:rPr>
                <w:t>valeoglamorgan.g</w:t>
              </w:r>
              <w:r w:rsidR="00B97FB3" w:rsidRPr="00D42FD5">
                <w:rPr>
                  <w:rStyle w:val="Hyperlink"/>
                  <w:rFonts w:ascii="Arial" w:hAnsi="Arial" w:cs="Arial"/>
                  <w:b/>
                </w:rPr>
                <w:t>ov.uk</w:t>
              </w:r>
            </w:hyperlink>
          </w:p>
        </w:tc>
      </w:tr>
      <w:tr w:rsidR="00664016" w:rsidRPr="00D42FD5" w14:paraId="3F6FA9DE" w14:textId="77777777" w:rsidTr="00640FA8">
        <w:trPr>
          <w:trHeight w:val="211"/>
        </w:trPr>
        <w:tc>
          <w:tcPr>
            <w:tcW w:w="8640" w:type="dxa"/>
            <w:tcBorders>
              <w:top w:val="single" w:sz="4" w:space="0" w:color="auto"/>
              <w:left w:val="single" w:sz="4" w:space="0" w:color="auto"/>
              <w:bottom w:val="single" w:sz="4" w:space="0" w:color="auto"/>
              <w:right w:val="single" w:sz="4" w:space="0" w:color="auto"/>
            </w:tcBorders>
          </w:tcPr>
          <w:p w14:paraId="16832002" w14:textId="77777777" w:rsidR="00664016" w:rsidRPr="00D42FD5" w:rsidRDefault="00664016" w:rsidP="00640FA8">
            <w:pPr>
              <w:rPr>
                <w:rFonts w:ascii="Arial" w:hAnsi="Arial" w:cs="Arial"/>
                <w:b/>
                <w:lang w:eastAsia="en-GB"/>
              </w:rPr>
            </w:pPr>
            <w:r w:rsidRPr="00D42FD5">
              <w:rPr>
                <w:rFonts w:ascii="Arial" w:hAnsi="Arial" w:cs="Arial"/>
                <w:b/>
              </w:rPr>
              <w:t>Name:</w:t>
            </w:r>
            <w:r w:rsidR="0001420D" w:rsidRPr="00D42FD5">
              <w:rPr>
                <w:rFonts w:ascii="Arial" w:hAnsi="Arial" w:cs="Arial"/>
                <w:b/>
              </w:rPr>
              <w:t xml:space="preserve">  Adrian Thomas</w:t>
            </w:r>
          </w:p>
        </w:tc>
      </w:tr>
    </w:tbl>
    <w:p w14:paraId="39D48BE1" w14:textId="77777777" w:rsidR="00EC26A2" w:rsidRDefault="00EC26A2">
      <w:r>
        <w:br w:type="page"/>
      </w:r>
    </w:p>
    <w:tbl>
      <w:tblPr>
        <w:tblW w:w="8640" w:type="dxa"/>
        <w:tblInd w:w="-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0"/>
      </w:tblGrid>
      <w:tr w:rsidR="00B72EBE" w:rsidRPr="00D42FD5" w14:paraId="6CD466C5" w14:textId="77777777">
        <w:trPr>
          <w:trHeight w:val="246"/>
        </w:trPr>
        <w:tc>
          <w:tcPr>
            <w:tcW w:w="8640" w:type="dxa"/>
            <w:tcBorders>
              <w:top w:val="single" w:sz="4" w:space="0" w:color="auto"/>
              <w:left w:val="single" w:sz="4" w:space="0" w:color="auto"/>
              <w:bottom w:val="single" w:sz="4" w:space="0" w:color="auto"/>
              <w:right w:val="single" w:sz="4" w:space="0" w:color="auto"/>
            </w:tcBorders>
            <w:shd w:val="clear" w:color="auto" w:fill="B3B3B3"/>
          </w:tcPr>
          <w:p w14:paraId="2A071599" w14:textId="77777777" w:rsidR="00B72EBE" w:rsidRPr="00D42FD5" w:rsidRDefault="00664016">
            <w:pPr>
              <w:rPr>
                <w:rFonts w:ascii="Arial" w:hAnsi="Arial" w:cs="Arial"/>
                <w:b/>
                <w:lang w:eastAsia="en-GB"/>
              </w:rPr>
            </w:pPr>
            <w:r w:rsidRPr="00D42FD5">
              <w:rPr>
                <w:rFonts w:ascii="Arial" w:hAnsi="Arial" w:cs="Arial"/>
                <w:b/>
              </w:rPr>
              <w:t>1.4.</w:t>
            </w:r>
            <w:r w:rsidR="00EC26A2">
              <w:rPr>
                <w:rFonts w:ascii="Arial" w:hAnsi="Arial" w:cs="Arial"/>
                <w:b/>
              </w:rPr>
              <w:t>iii</w:t>
            </w:r>
            <w:r w:rsidRPr="00D42FD5">
              <w:rPr>
                <w:rFonts w:ascii="Arial" w:hAnsi="Arial" w:cs="Arial"/>
                <w:b/>
              </w:rPr>
              <w:t>.</w:t>
            </w:r>
            <w:r w:rsidRPr="00D42FD5">
              <w:rPr>
                <w:rFonts w:ascii="Arial" w:hAnsi="Arial" w:cs="Arial"/>
                <w:b/>
              </w:rPr>
              <w:tab/>
            </w:r>
            <w:r w:rsidRPr="00D42FD5">
              <w:rPr>
                <w:rFonts w:ascii="Arial" w:hAnsi="Arial" w:cs="Arial"/>
                <w:b/>
              </w:rPr>
              <w:tab/>
            </w:r>
            <w:r w:rsidR="00B72EBE" w:rsidRPr="00D42FD5">
              <w:rPr>
                <w:rFonts w:ascii="Arial" w:hAnsi="Arial" w:cs="Arial"/>
                <w:b/>
              </w:rPr>
              <w:t xml:space="preserve">Contract Administrator </w:t>
            </w:r>
          </w:p>
        </w:tc>
      </w:tr>
      <w:tr w:rsidR="00B72EBE" w:rsidRPr="00D42FD5" w14:paraId="1DBC7766" w14:textId="77777777">
        <w:trPr>
          <w:trHeight w:val="1420"/>
        </w:trPr>
        <w:tc>
          <w:tcPr>
            <w:tcW w:w="8640" w:type="dxa"/>
            <w:tcBorders>
              <w:top w:val="single" w:sz="4" w:space="0" w:color="auto"/>
              <w:left w:val="single" w:sz="4" w:space="0" w:color="auto"/>
              <w:bottom w:val="single" w:sz="4" w:space="0" w:color="auto"/>
              <w:right w:val="single" w:sz="4" w:space="0" w:color="auto"/>
            </w:tcBorders>
          </w:tcPr>
          <w:p w14:paraId="2B778BC1" w14:textId="77777777" w:rsidR="005E1B76" w:rsidRPr="00D42FD5" w:rsidRDefault="00B72EBE" w:rsidP="005E1B76">
            <w:pPr>
              <w:ind w:left="1152" w:hanging="1152"/>
              <w:rPr>
                <w:rFonts w:ascii="Arial" w:hAnsi="Arial" w:cs="Arial"/>
                <w:b/>
                <w:lang w:eastAsia="en-GB"/>
              </w:rPr>
            </w:pPr>
            <w:r w:rsidRPr="00D42FD5">
              <w:rPr>
                <w:rFonts w:ascii="Arial" w:hAnsi="Arial" w:cs="Arial"/>
                <w:b/>
              </w:rPr>
              <w:t xml:space="preserve">Address: </w:t>
            </w:r>
          </w:p>
          <w:p w14:paraId="24392C14" w14:textId="77777777" w:rsidR="00B72EBE" w:rsidRPr="00D42FD5" w:rsidRDefault="00AD0487" w:rsidP="00314449">
            <w:pPr>
              <w:ind w:left="1152" w:hanging="1152"/>
              <w:rPr>
                <w:rFonts w:ascii="Arial" w:hAnsi="Arial" w:cs="Arial"/>
                <w:b/>
                <w:lang w:eastAsia="en-GB"/>
              </w:rPr>
            </w:pPr>
            <w:r w:rsidRPr="00D42FD5">
              <w:rPr>
                <w:rFonts w:ascii="Arial" w:hAnsi="Arial" w:cs="Arial"/>
                <w:b/>
                <w:lang w:eastAsia="en-GB"/>
              </w:rPr>
              <w:t xml:space="preserve">Vale of Glamorgan </w:t>
            </w:r>
            <w:r w:rsidR="006E1304" w:rsidRPr="00D42FD5">
              <w:rPr>
                <w:rFonts w:ascii="Arial" w:hAnsi="Arial" w:cs="Arial"/>
                <w:b/>
                <w:lang w:eastAsia="en-GB"/>
              </w:rPr>
              <w:t>C</w:t>
            </w:r>
            <w:r w:rsidRPr="00D42FD5">
              <w:rPr>
                <w:rFonts w:ascii="Arial" w:hAnsi="Arial" w:cs="Arial"/>
                <w:b/>
                <w:lang w:eastAsia="en-GB"/>
              </w:rPr>
              <w:t>ouncil</w:t>
            </w:r>
            <w:r w:rsidR="006E1304" w:rsidRPr="00D42FD5">
              <w:rPr>
                <w:rFonts w:ascii="Arial" w:hAnsi="Arial" w:cs="Arial"/>
                <w:b/>
                <w:lang w:eastAsia="en-GB"/>
              </w:rPr>
              <w:t>,</w:t>
            </w:r>
          </w:p>
          <w:p w14:paraId="405CC140" w14:textId="77777777" w:rsidR="00AD0487" w:rsidRPr="00D42FD5" w:rsidRDefault="00AD0487" w:rsidP="00314449">
            <w:pPr>
              <w:ind w:left="1152" w:hanging="1152"/>
              <w:rPr>
                <w:rFonts w:ascii="Arial" w:hAnsi="Arial" w:cs="Arial"/>
                <w:b/>
                <w:lang w:eastAsia="en-GB"/>
              </w:rPr>
            </w:pPr>
            <w:r w:rsidRPr="00D42FD5">
              <w:rPr>
                <w:rFonts w:ascii="Arial" w:hAnsi="Arial" w:cs="Arial"/>
                <w:b/>
                <w:lang w:eastAsia="en-GB"/>
              </w:rPr>
              <w:t xml:space="preserve">The </w:t>
            </w:r>
            <w:r w:rsidR="006E1304" w:rsidRPr="00D42FD5">
              <w:rPr>
                <w:rFonts w:ascii="Arial" w:hAnsi="Arial" w:cs="Arial"/>
                <w:b/>
                <w:lang w:eastAsia="en-GB"/>
              </w:rPr>
              <w:t>Alps Depot,</w:t>
            </w:r>
            <w:r w:rsidR="00664016" w:rsidRPr="00D42FD5">
              <w:rPr>
                <w:rFonts w:ascii="Arial" w:hAnsi="Arial" w:cs="Arial"/>
                <w:b/>
                <w:lang w:eastAsia="en-GB"/>
              </w:rPr>
              <w:t xml:space="preserve"> Quarry Road,</w:t>
            </w:r>
          </w:p>
          <w:p w14:paraId="416E80C1" w14:textId="77777777" w:rsidR="006E1304" w:rsidRPr="00D42FD5" w:rsidRDefault="00AD0487" w:rsidP="00314449">
            <w:pPr>
              <w:ind w:left="1152" w:hanging="1152"/>
              <w:rPr>
                <w:rFonts w:ascii="Arial" w:hAnsi="Arial" w:cs="Arial"/>
                <w:b/>
                <w:lang w:eastAsia="en-GB"/>
              </w:rPr>
            </w:pPr>
            <w:r w:rsidRPr="00D42FD5">
              <w:rPr>
                <w:rFonts w:ascii="Arial" w:hAnsi="Arial" w:cs="Arial"/>
                <w:b/>
                <w:lang w:eastAsia="en-GB"/>
              </w:rPr>
              <w:t>Wenvoe</w:t>
            </w:r>
            <w:r w:rsidR="006E1304" w:rsidRPr="00D42FD5">
              <w:rPr>
                <w:rFonts w:ascii="Arial" w:hAnsi="Arial" w:cs="Arial"/>
                <w:b/>
                <w:lang w:eastAsia="en-GB"/>
              </w:rPr>
              <w:t>,</w:t>
            </w:r>
            <w:r w:rsidR="00296002" w:rsidRPr="00D42FD5">
              <w:rPr>
                <w:rFonts w:ascii="Arial" w:hAnsi="Arial" w:cs="Arial"/>
                <w:b/>
                <w:lang w:eastAsia="en-GB"/>
              </w:rPr>
              <w:t xml:space="preserve"> </w:t>
            </w:r>
            <w:r w:rsidR="006E1304" w:rsidRPr="00D42FD5">
              <w:rPr>
                <w:rFonts w:ascii="Arial" w:hAnsi="Arial" w:cs="Arial"/>
                <w:b/>
                <w:lang w:eastAsia="en-GB"/>
              </w:rPr>
              <w:t>Cardiff,</w:t>
            </w:r>
          </w:p>
          <w:p w14:paraId="474E310C" w14:textId="77777777" w:rsidR="00AD0487" w:rsidRPr="00D42FD5" w:rsidRDefault="00AD0487" w:rsidP="00314449">
            <w:pPr>
              <w:ind w:left="1152" w:hanging="1152"/>
              <w:rPr>
                <w:rFonts w:ascii="Arial" w:hAnsi="Arial" w:cs="Arial"/>
                <w:b/>
                <w:lang w:eastAsia="en-GB"/>
              </w:rPr>
            </w:pPr>
            <w:r w:rsidRPr="00D42FD5">
              <w:rPr>
                <w:rFonts w:ascii="Arial" w:hAnsi="Arial" w:cs="Arial"/>
                <w:b/>
                <w:lang w:eastAsia="en-GB"/>
              </w:rPr>
              <w:t>C</w:t>
            </w:r>
            <w:r w:rsidR="00F3236E" w:rsidRPr="00D42FD5">
              <w:rPr>
                <w:rFonts w:ascii="Arial" w:hAnsi="Arial" w:cs="Arial"/>
                <w:b/>
                <w:lang w:eastAsia="en-GB"/>
              </w:rPr>
              <w:t>F</w:t>
            </w:r>
            <w:r w:rsidRPr="00D42FD5">
              <w:rPr>
                <w:rFonts w:ascii="Arial" w:hAnsi="Arial" w:cs="Arial"/>
                <w:b/>
                <w:lang w:eastAsia="en-GB"/>
              </w:rPr>
              <w:t>5</w:t>
            </w:r>
            <w:r w:rsidR="00F3236E" w:rsidRPr="00D42FD5">
              <w:rPr>
                <w:rFonts w:ascii="Arial" w:hAnsi="Arial" w:cs="Arial"/>
                <w:b/>
                <w:lang w:eastAsia="en-GB"/>
              </w:rPr>
              <w:t xml:space="preserve"> 6AA</w:t>
            </w:r>
            <w:r w:rsidRPr="00D42FD5">
              <w:rPr>
                <w:rFonts w:ascii="Arial" w:hAnsi="Arial" w:cs="Arial"/>
                <w:b/>
                <w:lang w:eastAsia="en-GB"/>
              </w:rPr>
              <w:t xml:space="preserve"> </w:t>
            </w:r>
          </w:p>
        </w:tc>
      </w:tr>
      <w:tr w:rsidR="00B72EBE" w:rsidRPr="00D42FD5" w14:paraId="614BD0CB" w14:textId="77777777">
        <w:trPr>
          <w:trHeight w:val="280"/>
        </w:trPr>
        <w:tc>
          <w:tcPr>
            <w:tcW w:w="8640" w:type="dxa"/>
            <w:tcBorders>
              <w:top w:val="single" w:sz="4" w:space="0" w:color="auto"/>
              <w:left w:val="single" w:sz="4" w:space="0" w:color="auto"/>
              <w:bottom w:val="single" w:sz="4" w:space="0" w:color="auto"/>
              <w:right w:val="single" w:sz="4" w:space="0" w:color="auto"/>
            </w:tcBorders>
          </w:tcPr>
          <w:p w14:paraId="623D35F5" w14:textId="365DD730" w:rsidR="00B72EBE" w:rsidRPr="00D42FD5" w:rsidRDefault="00B90624" w:rsidP="00B90624">
            <w:pPr>
              <w:rPr>
                <w:rFonts w:ascii="Arial" w:hAnsi="Arial" w:cs="Arial"/>
                <w:b/>
                <w:lang w:eastAsia="en-GB"/>
              </w:rPr>
            </w:pPr>
            <w:r w:rsidRPr="00D42FD5">
              <w:rPr>
                <w:rFonts w:ascii="Arial" w:hAnsi="Arial" w:cs="Arial"/>
                <w:b/>
              </w:rPr>
              <w:t xml:space="preserve">Telephone </w:t>
            </w:r>
            <w:r w:rsidR="00664016" w:rsidRPr="00D42FD5">
              <w:rPr>
                <w:rFonts w:ascii="Arial" w:hAnsi="Arial" w:cs="Arial"/>
                <w:b/>
              </w:rPr>
              <w:t>N</w:t>
            </w:r>
            <w:r w:rsidRPr="00D42FD5">
              <w:rPr>
                <w:rFonts w:ascii="Arial" w:hAnsi="Arial" w:cs="Arial"/>
                <w:b/>
              </w:rPr>
              <w:t>o</w:t>
            </w:r>
            <w:r w:rsidR="0001420D" w:rsidRPr="00D42FD5">
              <w:rPr>
                <w:rFonts w:ascii="Arial" w:hAnsi="Arial" w:cs="Arial"/>
                <w:b/>
              </w:rPr>
              <w:t xml:space="preserve">:   </w:t>
            </w:r>
            <w:r w:rsidRPr="00D42FD5">
              <w:rPr>
                <w:rFonts w:ascii="Arial" w:hAnsi="Arial" w:cs="Arial"/>
                <w:b/>
              </w:rPr>
              <w:tab/>
            </w:r>
            <w:r w:rsidR="0001420D" w:rsidRPr="00D42FD5">
              <w:rPr>
                <w:rFonts w:ascii="Arial" w:hAnsi="Arial" w:cs="Arial"/>
                <w:b/>
              </w:rPr>
              <w:t xml:space="preserve">           </w:t>
            </w:r>
            <w:r w:rsidRPr="00D42FD5">
              <w:rPr>
                <w:rFonts w:ascii="Arial" w:hAnsi="Arial" w:cs="Arial"/>
                <w:b/>
              </w:rPr>
              <w:t>Mobile No.</w:t>
            </w:r>
            <w:r w:rsidR="0001420D" w:rsidRPr="00D42FD5">
              <w:rPr>
                <w:rFonts w:ascii="Arial" w:hAnsi="Arial" w:cs="Arial"/>
                <w:b/>
              </w:rPr>
              <w:t xml:space="preserve"> </w:t>
            </w:r>
            <w:r w:rsidR="00CC0DE1" w:rsidRPr="00CC0DE1">
              <w:rPr>
                <w:rFonts w:ascii="Arial" w:hAnsi="Arial" w:cs="Arial"/>
                <w:b/>
              </w:rPr>
              <w:t>07710761336</w:t>
            </w:r>
          </w:p>
        </w:tc>
      </w:tr>
      <w:tr w:rsidR="00B72EBE" w:rsidRPr="00D42FD5" w14:paraId="7496FCFF" w14:textId="77777777">
        <w:trPr>
          <w:trHeight w:val="280"/>
        </w:trPr>
        <w:tc>
          <w:tcPr>
            <w:tcW w:w="8640" w:type="dxa"/>
            <w:tcBorders>
              <w:top w:val="single" w:sz="4" w:space="0" w:color="auto"/>
              <w:left w:val="single" w:sz="4" w:space="0" w:color="auto"/>
              <w:bottom w:val="single" w:sz="4" w:space="0" w:color="auto"/>
              <w:right w:val="single" w:sz="4" w:space="0" w:color="auto"/>
            </w:tcBorders>
          </w:tcPr>
          <w:p w14:paraId="3495DEF4" w14:textId="769027FB" w:rsidR="00B72EBE" w:rsidRPr="00D42FD5" w:rsidRDefault="00B72EBE" w:rsidP="00B90624">
            <w:pPr>
              <w:rPr>
                <w:rFonts w:ascii="Arial" w:hAnsi="Arial" w:cs="Arial"/>
                <w:b/>
                <w:lang w:eastAsia="en-GB"/>
              </w:rPr>
            </w:pPr>
            <w:r w:rsidRPr="00D42FD5">
              <w:rPr>
                <w:rFonts w:ascii="Arial" w:hAnsi="Arial" w:cs="Arial"/>
                <w:b/>
              </w:rPr>
              <w:t>E-mail address</w:t>
            </w:r>
            <w:r w:rsidR="005E1B76" w:rsidRPr="00D42FD5">
              <w:rPr>
                <w:rFonts w:ascii="Arial" w:hAnsi="Arial" w:cs="Arial"/>
                <w:b/>
              </w:rPr>
              <w:t>:</w:t>
            </w:r>
            <w:r w:rsidR="00CC0DE1">
              <w:rPr>
                <w:rFonts w:ascii="Arial" w:hAnsi="Arial" w:cs="Arial"/>
                <w:b/>
              </w:rPr>
              <w:t xml:space="preserve"> </w:t>
            </w:r>
            <w:r w:rsidR="00CC0DE1" w:rsidRPr="00CC0DE1">
              <w:rPr>
                <w:rFonts w:ascii="Arial" w:hAnsi="Arial" w:cs="Arial"/>
                <w:b/>
              </w:rPr>
              <w:t>mspeed@valeofglamorgan.gov.uk</w:t>
            </w:r>
          </w:p>
        </w:tc>
      </w:tr>
      <w:tr w:rsidR="00B72EBE" w:rsidRPr="00D42FD5" w14:paraId="1ADCC107" w14:textId="77777777">
        <w:trPr>
          <w:trHeight w:val="280"/>
        </w:trPr>
        <w:tc>
          <w:tcPr>
            <w:tcW w:w="8640" w:type="dxa"/>
            <w:tcBorders>
              <w:top w:val="single" w:sz="4" w:space="0" w:color="auto"/>
              <w:left w:val="single" w:sz="4" w:space="0" w:color="auto"/>
              <w:bottom w:val="single" w:sz="4" w:space="0" w:color="auto"/>
              <w:right w:val="single" w:sz="4" w:space="0" w:color="auto"/>
            </w:tcBorders>
          </w:tcPr>
          <w:p w14:paraId="5F74B1FB" w14:textId="6BD7E760" w:rsidR="00B72EBE" w:rsidRPr="00D42FD5" w:rsidRDefault="00B72EBE" w:rsidP="00B90624">
            <w:pPr>
              <w:rPr>
                <w:rFonts w:ascii="Arial" w:hAnsi="Arial" w:cs="Arial"/>
                <w:b/>
                <w:lang w:eastAsia="en-GB"/>
              </w:rPr>
            </w:pPr>
            <w:r w:rsidRPr="00D42FD5">
              <w:rPr>
                <w:rFonts w:ascii="Arial" w:hAnsi="Arial" w:cs="Arial"/>
                <w:b/>
              </w:rPr>
              <w:t xml:space="preserve">Name: </w:t>
            </w:r>
            <w:r w:rsidR="00CC0DE1">
              <w:rPr>
                <w:rFonts w:ascii="Arial" w:hAnsi="Arial" w:cs="Arial"/>
                <w:b/>
              </w:rPr>
              <w:t>M</w:t>
            </w:r>
            <w:r w:rsidR="00CC0DE1">
              <w:rPr>
                <w:b/>
              </w:rPr>
              <w:t>ark Speed</w:t>
            </w:r>
          </w:p>
        </w:tc>
      </w:tr>
    </w:tbl>
    <w:p w14:paraId="21E5F107" w14:textId="77777777" w:rsidR="00411834" w:rsidRPr="00D42FD5" w:rsidRDefault="00411834">
      <w:pPr>
        <w:ind w:left="900" w:hanging="900"/>
        <w:rPr>
          <w:rFonts w:ascii="Arial" w:hAnsi="Arial" w:cs="Arial"/>
          <w:lang w:eastAsia="en-GB"/>
        </w:rPr>
      </w:pPr>
    </w:p>
    <w:tbl>
      <w:tblPr>
        <w:tblW w:w="8640" w:type="dxa"/>
        <w:tblInd w:w="-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0"/>
      </w:tblGrid>
      <w:tr w:rsidR="00E80573" w:rsidRPr="00D42FD5" w14:paraId="2AA7379C" w14:textId="77777777" w:rsidTr="00E80573">
        <w:trPr>
          <w:trHeight w:val="419"/>
        </w:trPr>
        <w:tc>
          <w:tcPr>
            <w:tcW w:w="8640" w:type="dxa"/>
            <w:tcBorders>
              <w:top w:val="single" w:sz="4" w:space="0" w:color="auto"/>
              <w:left w:val="single" w:sz="4" w:space="0" w:color="auto"/>
              <w:bottom w:val="single" w:sz="4" w:space="0" w:color="auto"/>
              <w:right w:val="single" w:sz="4" w:space="0" w:color="auto"/>
            </w:tcBorders>
            <w:shd w:val="clear" w:color="auto" w:fill="B3B3B3"/>
          </w:tcPr>
          <w:p w14:paraId="0D5C57F6" w14:textId="77777777" w:rsidR="00E80573" w:rsidRPr="00D42FD5" w:rsidRDefault="0063256E" w:rsidP="004B6FE5">
            <w:pPr>
              <w:rPr>
                <w:rFonts w:ascii="Arial" w:hAnsi="Arial" w:cs="Arial"/>
                <w:b/>
                <w:lang w:eastAsia="en-GB"/>
              </w:rPr>
            </w:pPr>
            <w:r w:rsidRPr="00D42FD5">
              <w:rPr>
                <w:rFonts w:ascii="Arial" w:hAnsi="Arial" w:cs="Arial"/>
                <w:b/>
              </w:rPr>
              <w:t>1.5</w:t>
            </w:r>
            <w:r w:rsidRPr="00D42FD5">
              <w:rPr>
                <w:rFonts w:ascii="Arial" w:hAnsi="Arial" w:cs="Arial"/>
                <w:b/>
              </w:rPr>
              <w:tab/>
              <w:t>Access</w:t>
            </w:r>
            <w:r w:rsidR="00E80573" w:rsidRPr="00D42FD5">
              <w:rPr>
                <w:rFonts w:ascii="Arial" w:hAnsi="Arial" w:cs="Arial"/>
                <w:b/>
              </w:rPr>
              <w:t xml:space="preserve"> </w:t>
            </w:r>
            <w:r w:rsidRPr="00D42FD5">
              <w:rPr>
                <w:rFonts w:ascii="Arial" w:hAnsi="Arial" w:cs="Arial"/>
                <w:b/>
              </w:rPr>
              <w:t>A</w:t>
            </w:r>
            <w:r w:rsidR="00E80573" w:rsidRPr="00D42FD5">
              <w:rPr>
                <w:rFonts w:ascii="Arial" w:hAnsi="Arial" w:cs="Arial"/>
                <w:b/>
              </w:rPr>
              <w:t>rrangements</w:t>
            </w:r>
          </w:p>
        </w:tc>
      </w:tr>
      <w:tr w:rsidR="00E80573" w:rsidRPr="00D42FD5" w14:paraId="6D1CD6B6" w14:textId="77777777" w:rsidTr="004B6FE5">
        <w:trPr>
          <w:trHeight w:val="821"/>
        </w:trPr>
        <w:tc>
          <w:tcPr>
            <w:tcW w:w="8640" w:type="dxa"/>
            <w:tcBorders>
              <w:top w:val="single" w:sz="4" w:space="0" w:color="auto"/>
              <w:left w:val="single" w:sz="4" w:space="0" w:color="auto"/>
              <w:bottom w:val="single" w:sz="4" w:space="0" w:color="auto"/>
              <w:right w:val="single" w:sz="4" w:space="0" w:color="auto"/>
            </w:tcBorders>
          </w:tcPr>
          <w:p w14:paraId="6C0D1AD6" w14:textId="77777777" w:rsidR="00411834" w:rsidRPr="00D42FD5" w:rsidRDefault="00411834" w:rsidP="00411834">
            <w:pPr>
              <w:autoSpaceDE w:val="0"/>
              <w:autoSpaceDN w:val="0"/>
              <w:adjustRightInd w:val="0"/>
              <w:rPr>
                <w:rFonts w:ascii="Arial" w:hAnsi="Arial" w:cs="Arial"/>
              </w:rPr>
            </w:pPr>
            <w:r w:rsidRPr="00D42FD5">
              <w:rPr>
                <w:rFonts w:ascii="Arial" w:hAnsi="Arial" w:cs="Arial"/>
              </w:rPr>
              <w:t>It is recommended that Contractor view</w:t>
            </w:r>
            <w:r w:rsidR="0063256E" w:rsidRPr="00D42FD5">
              <w:rPr>
                <w:rFonts w:ascii="Arial" w:hAnsi="Arial" w:cs="Arial"/>
              </w:rPr>
              <w:t>s</w:t>
            </w:r>
            <w:r w:rsidRPr="00D42FD5">
              <w:rPr>
                <w:rFonts w:ascii="Arial" w:hAnsi="Arial" w:cs="Arial"/>
              </w:rPr>
              <w:t xml:space="preserve"> the site prior to submitting their tender.</w:t>
            </w:r>
          </w:p>
          <w:p w14:paraId="4DCB624D" w14:textId="0FA16768" w:rsidR="00411834" w:rsidRPr="00D42FD5" w:rsidRDefault="00411834" w:rsidP="00411834">
            <w:pPr>
              <w:autoSpaceDE w:val="0"/>
              <w:autoSpaceDN w:val="0"/>
              <w:adjustRightInd w:val="0"/>
              <w:rPr>
                <w:rFonts w:ascii="Arial" w:hAnsi="Arial" w:cs="Arial"/>
              </w:rPr>
            </w:pPr>
            <w:r w:rsidRPr="00D42FD5">
              <w:rPr>
                <w:rFonts w:ascii="Arial" w:hAnsi="Arial" w:cs="Arial"/>
              </w:rPr>
              <w:t>For arrangements to visit the site please E-mail: -</w:t>
            </w:r>
            <w:hyperlink r:id="rId13" w:history="1">
              <w:r w:rsidR="00CC0DE1" w:rsidRPr="00A26FD5">
                <w:rPr>
                  <w:rStyle w:val="Hyperlink"/>
                  <w:rFonts w:ascii="Arial" w:hAnsi="Arial" w:cs="Arial"/>
                </w:rPr>
                <w:t>Rbago@valeofglamorgan.gov.uk</w:t>
              </w:r>
            </w:hyperlink>
            <w:r w:rsidRPr="00D42FD5">
              <w:rPr>
                <w:rFonts w:ascii="Arial" w:hAnsi="Arial" w:cs="Arial"/>
              </w:rPr>
              <w:t xml:space="preserve"> and give a minimum notice of forty</w:t>
            </w:r>
            <w:r w:rsidR="00856D87">
              <w:rPr>
                <w:rFonts w:ascii="Arial" w:hAnsi="Arial" w:cs="Arial"/>
              </w:rPr>
              <w:t>-</w:t>
            </w:r>
            <w:r w:rsidRPr="00D42FD5">
              <w:rPr>
                <w:rFonts w:ascii="Arial" w:hAnsi="Arial" w:cs="Arial"/>
              </w:rPr>
              <w:t>eight hours.</w:t>
            </w:r>
          </w:p>
          <w:p w14:paraId="0E8706CE" w14:textId="77777777" w:rsidR="00E80573" w:rsidRPr="00D42FD5" w:rsidRDefault="00E80573" w:rsidP="00E80573">
            <w:pPr>
              <w:autoSpaceDE w:val="0"/>
              <w:autoSpaceDN w:val="0"/>
              <w:adjustRightInd w:val="0"/>
              <w:rPr>
                <w:rFonts w:ascii="Arial" w:hAnsi="Arial" w:cs="Arial"/>
                <w:lang w:eastAsia="en-GB"/>
              </w:rPr>
            </w:pPr>
          </w:p>
        </w:tc>
      </w:tr>
    </w:tbl>
    <w:p w14:paraId="06660812" w14:textId="77777777" w:rsidR="00B72EBE" w:rsidRPr="00D42FD5" w:rsidRDefault="00B72EBE">
      <w:pPr>
        <w:rPr>
          <w:rFonts w:ascii="Arial" w:hAnsi="Arial" w:cs="Arial"/>
          <w:lang w:eastAsia="en-GB"/>
        </w:rPr>
      </w:pPr>
    </w:p>
    <w:tbl>
      <w:tblPr>
        <w:tblW w:w="8640" w:type="dxa"/>
        <w:tblInd w:w="-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640"/>
      </w:tblGrid>
      <w:tr w:rsidR="00664016" w:rsidRPr="00D42FD5" w14:paraId="0A1009AA" w14:textId="77777777" w:rsidTr="00640FA8">
        <w:trPr>
          <w:trHeight w:val="940"/>
        </w:trPr>
        <w:tc>
          <w:tcPr>
            <w:tcW w:w="8640" w:type="dxa"/>
            <w:tcBorders>
              <w:top w:val="single" w:sz="4" w:space="0" w:color="auto"/>
              <w:left w:val="single" w:sz="4" w:space="0" w:color="auto"/>
              <w:bottom w:val="single" w:sz="4" w:space="0" w:color="auto"/>
              <w:right w:val="single" w:sz="4" w:space="0" w:color="auto"/>
            </w:tcBorders>
            <w:shd w:val="clear" w:color="auto" w:fill="B3B3B3"/>
          </w:tcPr>
          <w:p w14:paraId="13504913" w14:textId="77777777" w:rsidR="00664016" w:rsidRPr="00D42FD5" w:rsidRDefault="00664016" w:rsidP="00640FA8">
            <w:pPr>
              <w:rPr>
                <w:rFonts w:ascii="Arial" w:hAnsi="Arial" w:cs="Arial"/>
                <w:b/>
                <w:lang w:eastAsia="en-GB"/>
              </w:rPr>
            </w:pPr>
            <w:r w:rsidRPr="00D42FD5">
              <w:rPr>
                <w:rFonts w:ascii="Arial" w:hAnsi="Arial" w:cs="Arial"/>
                <w:b/>
              </w:rPr>
              <w:t>1.</w:t>
            </w:r>
            <w:r w:rsidR="0063256E" w:rsidRPr="00D42FD5">
              <w:rPr>
                <w:rFonts w:ascii="Arial" w:hAnsi="Arial" w:cs="Arial"/>
                <w:b/>
              </w:rPr>
              <w:t>6</w:t>
            </w:r>
            <w:r w:rsidRPr="00D42FD5">
              <w:rPr>
                <w:rFonts w:ascii="Arial" w:hAnsi="Arial" w:cs="Arial"/>
                <w:b/>
              </w:rPr>
              <w:tab/>
              <w:t>Will the structure be used as a workplace</w:t>
            </w:r>
            <w:r w:rsidRPr="00D42FD5">
              <w:rPr>
                <w:rFonts w:ascii="Arial" w:hAnsi="Arial" w:cs="Arial"/>
                <w:b/>
                <w:i/>
              </w:rPr>
              <w:t xml:space="preserve"> (in which case, the finished design will need to take account of the relevant requirements of the Workplace (Health, Safety and Welfare) Regulations 1992)</w:t>
            </w:r>
          </w:p>
        </w:tc>
      </w:tr>
      <w:tr w:rsidR="00664016" w:rsidRPr="00D42FD5" w14:paraId="2150159D" w14:textId="77777777" w:rsidTr="00D42FD5">
        <w:trPr>
          <w:trHeight w:val="489"/>
        </w:trPr>
        <w:tc>
          <w:tcPr>
            <w:tcW w:w="8640" w:type="dxa"/>
            <w:tcBorders>
              <w:top w:val="single" w:sz="4" w:space="0" w:color="auto"/>
              <w:left w:val="single" w:sz="4" w:space="0" w:color="auto"/>
              <w:bottom w:val="single" w:sz="4" w:space="0" w:color="auto"/>
              <w:right w:val="single" w:sz="4" w:space="0" w:color="auto"/>
            </w:tcBorders>
          </w:tcPr>
          <w:p w14:paraId="244F753C" w14:textId="77777777" w:rsidR="00664016" w:rsidRPr="00D42FD5" w:rsidRDefault="00664016" w:rsidP="00640FA8">
            <w:pPr>
              <w:rPr>
                <w:rFonts w:ascii="Arial" w:hAnsi="Arial" w:cs="Arial"/>
                <w:lang w:eastAsia="en-GB"/>
              </w:rPr>
            </w:pPr>
            <w:r w:rsidRPr="00D42FD5">
              <w:rPr>
                <w:rFonts w:ascii="Arial" w:hAnsi="Arial" w:cs="Arial"/>
              </w:rPr>
              <w:t>Not applicable – residential dwellings.</w:t>
            </w:r>
          </w:p>
          <w:p w14:paraId="1751344C" w14:textId="77777777" w:rsidR="00664016" w:rsidRPr="00D42FD5" w:rsidRDefault="00664016" w:rsidP="00640FA8">
            <w:pPr>
              <w:rPr>
                <w:rFonts w:ascii="Arial" w:hAnsi="Arial" w:cs="Arial"/>
                <w:lang w:eastAsia="en-GB"/>
              </w:rPr>
            </w:pPr>
          </w:p>
        </w:tc>
      </w:tr>
    </w:tbl>
    <w:p w14:paraId="1859DEE3" w14:textId="77777777" w:rsidR="00664016" w:rsidRPr="00D42FD5" w:rsidRDefault="00664016">
      <w:pPr>
        <w:ind w:left="900" w:hanging="900"/>
        <w:rPr>
          <w:rFonts w:ascii="Arial" w:hAnsi="Arial" w:cs="Arial"/>
          <w:lang w:eastAsia="en-GB"/>
        </w:rPr>
      </w:pPr>
    </w:p>
    <w:tbl>
      <w:tblPr>
        <w:tblW w:w="850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02"/>
      </w:tblGrid>
      <w:tr w:rsidR="00B72EBE" w:rsidRPr="00D42FD5" w14:paraId="038F3AD0" w14:textId="77777777" w:rsidTr="00F3236E">
        <w:trPr>
          <w:trHeight w:val="209"/>
        </w:trPr>
        <w:tc>
          <w:tcPr>
            <w:tcW w:w="8502" w:type="dxa"/>
            <w:tcBorders>
              <w:top w:val="single" w:sz="4" w:space="0" w:color="auto"/>
              <w:left w:val="single" w:sz="4" w:space="0" w:color="auto"/>
              <w:bottom w:val="single" w:sz="4" w:space="0" w:color="auto"/>
              <w:right w:val="single" w:sz="4" w:space="0" w:color="auto"/>
            </w:tcBorders>
            <w:shd w:val="clear" w:color="auto" w:fill="B3B3B3"/>
          </w:tcPr>
          <w:p w14:paraId="4AC85C71" w14:textId="77777777" w:rsidR="00B72EBE" w:rsidRPr="00D42FD5" w:rsidRDefault="00B72EBE">
            <w:pPr>
              <w:rPr>
                <w:rFonts w:ascii="Arial" w:hAnsi="Arial" w:cs="Arial"/>
                <w:b/>
                <w:lang w:eastAsia="en-GB"/>
              </w:rPr>
            </w:pPr>
            <w:r w:rsidRPr="00D42FD5">
              <w:rPr>
                <w:rFonts w:ascii="Arial" w:hAnsi="Arial" w:cs="Arial"/>
                <w:b/>
              </w:rPr>
              <w:t>1.</w:t>
            </w:r>
            <w:r w:rsidR="0063256E" w:rsidRPr="00D42FD5">
              <w:rPr>
                <w:rFonts w:ascii="Arial" w:hAnsi="Arial" w:cs="Arial"/>
                <w:b/>
              </w:rPr>
              <w:t>7</w:t>
            </w:r>
            <w:r w:rsidRPr="00D42FD5">
              <w:rPr>
                <w:rFonts w:ascii="Arial" w:hAnsi="Arial" w:cs="Arial"/>
                <w:b/>
              </w:rPr>
              <w:tab/>
              <w:t>Extent and location of existing records and plans</w:t>
            </w:r>
          </w:p>
        </w:tc>
      </w:tr>
      <w:tr w:rsidR="00B72EBE" w:rsidRPr="00D42FD5" w14:paraId="05A3BEB8" w14:textId="77777777" w:rsidTr="00F3236E">
        <w:trPr>
          <w:trHeight w:val="523"/>
        </w:trPr>
        <w:tc>
          <w:tcPr>
            <w:tcW w:w="8502" w:type="dxa"/>
            <w:tcBorders>
              <w:top w:val="single" w:sz="4" w:space="0" w:color="auto"/>
              <w:left w:val="single" w:sz="4" w:space="0" w:color="auto"/>
              <w:bottom w:val="single" w:sz="4" w:space="0" w:color="auto"/>
              <w:right w:val="single" w:sz="4" w:space="0" w:color="auto"/>
            </w:tcBorders>
          </w:tcPr>
          <w:tbl>
            <w:tblPr>
              <w:tblW w:w="5380" w:type="dxa"/>
              <w:tblLook w:val="04A0" w:firstRow="1" w:lastRow="0" w:firstColumn="1" w:lastColumn="0" w:noHBand="0" w:noVBand="1"/>
            </w:tblPr>
            <w:tblGrid>
              <w:gridCol w:w="5380"/>
            </w:tblGrid>
            <w:tr w:rsidR="00BE5103" w:rsidRPr="00D42FD5" w14:paraId="4D281540" w14:textId="77777777" w:rsidTr="00BE5103">
              <w:trPr>
                <w:trHeight w:val="255"/>
              </w:trPr>
              <w:tc>
                <w:tcPr>
                  <w:tcW w:w="5380" w:type="dxa"/>
                  <w:tcBorders>
                    <w:top w:val="nil"/>
                    <w:left w:val="nil"/>
                    <w:bottom w:val="nil"/>
                    <w:right w:val="nil"/>
                  </w:tcBorders>
                  <w:shd w:val="clear" w:color="auto" w:fill="auto"/>
                  <w:vAlign w:val="bottom"/>
                  <w:hideMark/>
                </w:tcPr>
                <w:p w14:paraId="28CFF649" w14:textId="77777777" w:rsidR="00BE5103" w:rsidRPr="00D42FD5" w:rsidRDefault="008A10EC" w:rsidP="0063256E">
                  <w:pPr>
                    <w:rPr>
                      <w:rFonts w:ascii="Arial" w:hAnsi="Arial" w:cs="Arial"/>
                      <w:lang w:eastAsia="en-GB"/>
                    </w:rPr>
                  </w:pPr>
                  <w:r w:rsidRPr="00D42FD5">
                    <w:rPr>
                      <w:rFonts w:ascii="Arial" w:hAnsi="Arial" w:cs="Arial"/>
                    </w:rPr>
                    <w:t>N/A</w:t>
                  </w:r>
                </w:p>
              </w:tc>
            </w:tr>
            <w:tr w:rsidR="00BE5103" w:rsidRPr="00D42FD5" w14:paraId="20A8AEFE" w14:textId="77777777" w:rsidTr="00BE5103">
              <w:trPr>
                <w:trHeight w:val="255"/>
              </w:trPr>
              <w:tc>
                <w:tcPr>
                  <w:tcW w:w="5380" w:type="dxa"/>
                  <w:tcBorders>
                    <w:top w:val="nil"/>
                    <w:left w:val="nil"/>
                    <w:bottom w:val="nil"/>
                    <w:right w:val="nil"/>
                  </w:tcBorders>
                  <w:shd w:val="clear" w:color="auto" w:fill="auto"/>
                  <w:vAlign w:val="bottom"/>
                  <w:hideMark/>
                </w:tcPr>
                <w:p w14:paraId="15C42413" w14:textId="77777777" w:rsidR="00BE5103" w:rsidRPr="00D42FD5" w:rsidRDefault="00BE5103" w:rsidP="00BE5103">
                  <w:pPr>
                    <w:rPr>
                      <w:rFonts w:ascii="Arial" w:hAnsi="Arial" w:cs="Arial"/>
                    </w:rPr>
                  </w:pPr>
                </w:p>
              </w:tc>
            </w:tr>
          </w:tbl>
          <w:p w14:paraId="024E01B2" w14:textId="77777777" w:rsidR="00B72EBE" w:rsidRPr="00D42FD5" w:rsidRDefault="00B72EBE">
            <w:pPr>
              <w:jc w:val="center"/>
              <w:rPr>
                <w:rFonts w:ascii="Arial" w:hAnsi="Arial" w:cs="Arial"/>
                <w:lang w:eastAsia="en-GB"/>
              </w:rPr>
            </w:pPr>
          </w:p>
        </w:tc>
      </w:tr>
    </w:tbl>
    <w:p w14:paraId="75D83D09" w14:textId="77777777" w:rsidR="0063256E" w:rsidRPr="00D42FD5" w:rsidRDefault="0063256E" w:rsidP="007C5A88">
      <w:pPr>
        <w:rPr>
          <w:rFonts w:ascii="Arial" w:hAnsi="Arial" w:cs="Arial"/>
          <w:b/>
          <w:i/>
        </w:rPr>
      </w:pPr>
    </w:p>
    <w:p w14:paraId="03AA68D7" w14:textId="77777777" w:rsidR="007C5A88" w:rsidRPr="00D42FD5" w:rsidRDefault="007C5A88" w:rsidP="007C5A88">
      <w:pPr>
        <w:rPr>
          <w:rFonts w:ascii="Arial" w:hAnsi="Arial" w:cs="Arial"/>
          <w:b/>
          <w:iCs/>
          <w:lang w:eastAsia="en-GB"/>
        </w:rPr>
      </w:pPr>
      <w:r w:rsidRPr="00D42FD5">
        <w:rPr>
          <w:rFonts w:ascii="Arial" w:hAnsi="Arial" w:cs="Arial"/>
          <w:b/>
          <w:i/>
        </w:rPr>
        <w:t>2</w:t>
      </w:r>
      <w:r w:rsidRPr="00D42FD5">
        <w:rPr>
          <w:rFonts w:ascii="Arial" w:hAnsi="Arial" w:cs="Arial"/>
          <w:b/>
          <w:i/>
        </w:rPr>
        <w:tab/>
      </w:r>
      <w:r w:rsidRPr="00D42FD5">
        <w:rPr>
          <w:rFonts w:ascii="Arial" w:hAnsi="Arial" w:cs="Arial"/>
          <w:b/>
          <w:iCs/>
        </w:rPr>
        <w:t>Client’s considerations and management requirements</w:t>
      </w:r>
    </w:p>
    <w:p w14:paraId="3B84BDEC" w14:textId="77777777" w:rsidR="007C5A88" w:rsidRPr="00D42FD5" w:rsidRDefault="007C5A88" w:rsidP="007C5A88">
      <w:pPr>
        <w:tabs>
          <w:tab w:val="left" w:pos="540"/>
        </w:tabs>
        <w:rPr>
          <w:rFonts w:ascii="Arial" w:hAnsi="Arial" w:cs="Arial"/>
          <w:iCs/>
          <w:lang w:eastAsia="en-GB"/>
        </w:rPr>
      </w:pPr>
      <w:r w:rsidRPr="00D42FD5">
        <w:rPr>
          <w:rFonts w:ascii="Arial" w:hAnsi="Arial" w:cs="Arial"/>
          <w:iCs/>
        </w:rPr>
        <w:tab/>
        <w:t>Arrangements for:</w:t>
      </w:r>
      <w:r w:rsidR="000E0310" w:rsidRPr="00D42FD5">
        <w:rPr>
          <w:rFonts w:ascii="Arial" w:hAnsi="Arial" w:cs="Arial"/>
          <w:iCs/>
        </w:rPr>
        <w:t xml:space="preserve"> </w:t>
      </w:r>
      <w:r w:rsidRPr="00D42FD5">
        <w:rPr>
          <w:rFonts w:ascii="Arial" w:hAnsi="Arial" w:cs="Arial"/>
          <w:iCs/>
        </w:rPr>
        <w:t>-</w:t>
      </w:r>
    </w:p>
    <w:p w14:paraId="6E76DAF4" w14:textId="77777777" w:rsidR="007C5A88" w:rsidRPr="00D42FD5" w:rsidRDefault="007C5A88" w:rsidP="007C5A88">
      <w:pPr>
        <w:tabs>
          <w:tab w:val="left" w:pos="540"/>
        </w:tabs>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73036190"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60BAA2C6" w14:textId="77777777" w:rsidR="007C5A88" w:rsidRPr="00D42FD5" w:rsidRDefault="007C5A88">
            <w:pPr>
              <w:rPr>
                <w:rFonts w:ascii="Arial" w:hAnsi="Arial" w:cs="Arial"/>
                <w:b/>
                <w:lang w:eastAsia="en-GB"/>
              </w:rPr>
            </w:pPr>
            <w:r w:rsidRPr="00D42FD5">
              <w:rPr>
                <w:rFonts w:ascii="Arial" w:hAnsi="Arial" w:cs="Arial"/>
                <w:b/>
              </w:rPr>
              <w:t>2.1</w:t>
            </w:r>
            <w:r w:rsidRPr="00D42FD5">
              <w:rPr>
                <w:rFonts w:ascii="Arial" w:hAnsi="Arial" w:cs="Arial"/>
                <w:b/>
              </w:rPr>
              <w:tab/>
              <w:t>Planning for and managing the construction work, including any health and safety goals for the project</w:t>
            </w:r>
          </w:p>
        </w:tc>
      </w:tr>
      <w:tr w:rsidR="007C5A88" w:rsidRPr="00D42FD5" w14:paraId="3EE5308B" w14:textId="77777777" w:rsidTr="007C5A88">
        <w:trPr>
          <w:trHeight w:val="1940"/>
        </w:trPr>
        <w:tc>
          <w:tcPr>
            <w:tcW w:w="8522" w:type="dxa"/>
            <w:tcBorders>
              <w:top w:val="single" w:sz="4" w:space="0" w:color="auto"/>
              <w:left w:val="single" w:sz="4" w:space="0" w:color="auto"/>
              <w:bottom w:val="single" w:sz="4" w:space="0" w:color="auto"/>
              <w:right w:val="single" w:sz="4" w:space="0" w:color="auto"/>
            </w:tcBorders>
          </w:tcPr>
          <w:p w14:paraId="63C2D722" w14:textId="77777777" w:rsidR="007C5A88" w:rsidRPr="00D42FD5" w:rsidRDefault="007C5A88">
            <w:pPr>
              <w:rPr>
                <w:rFonts w:ascii="Arial" w:hAnsi="Arial" w:cs="Arial"/>
              </w:rPr>
            </w:pPr>
            <w:r w:rsidRPr="00D42FD5">
              <w:rPr>
                <w:rFonts w:ascii="Arial" w:hAnsi="Arial" w:cs="Arial"/>
              </w:rPr>
              <w:t>It is proposed that the work will be carried out by a suitably qualified and experienced contractor.</w:t>
            </w:r>
          </w:p>
          <w:p w14:paraId="44C41D13" w14:textId="77777777" w:rsidR="007C5A88" w:rsidRPr="00D42FD5" w:rsidRDefault="007C5A88">
            <w:pPr>
              <w:rPr>
                <w:rFonts w:ascii="Arial" w:hAnsi="Arial" w:cs="Arial"/>
              </w:rPr>
            </w:pPr>
            <w:r w:rsidRPr="00D42FD5">
              <w:rPr>
                <w:rFonts w:ascii="Arial" w:hAnsi="Arial" w:cs="Arial"/>
              </w:rPr>
              <w:t>The appointed contractor will be required to submit all relevant, site specific, documentation in respect of the management of health and safety prior to the works commencing.</w:t>
            </w:r>
          </w:p>
          <w:p w14:paraId="329C470F" w14:textId="77777777" w:rsidR="007C5A88" w:rsidRPr="00D42FD5" w:rsidRDefault="007C5A88">
            <w:pPr>
              <w:rPr>
                <w:rFonts w:ascii="Arial" w:hAnsi="Arial" w:cs="Arial"/>
              </w:rPr>
            </w:pPr>
            <w:r w:rsidRPr="00D42FD5">
              <w:rPr>
                <w:rFonts w:ascii="Arial" w:hAnsi="Arial" w:cs="Arial"/>
              </w:rPr>
              <w:t>It will be the responsibility of the Contract Administrator to oversee the works.</w:t>
            </w:r>
          </w:p>
          <w:p w14:paraId="305EC62B" w14:textId="77777777" w:rsidR="007C5A88" w:rsidRPr="00D42FD5" w:rsidRDefault="007C5A88">
            <w:pPr>
              <w:rPr>
                <w:rFonts w:ascii="Arial" w:hAnsi="Arial" w:cs="Arial"/>
                <w:lang w:eastAsia="en-GB"/>
              </w:rPr>
            </w:pPr>
          </w:p>
        </w:tc>
      </w:tr>
    </w:tbl>
    <w:p w14:paraId="798424ED" w14:textId="77777777" w:rsidR="007C5A88" w:rsidRPr="00D42FD5" w:rsidRDefault="007C5A88" w:rsidP="007C5A88">
      <w:pPr>
        <w:tabs>
          <w:tab w:val="left" w:pos="540"/>
        </w:tabs>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015442EE"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5D898F88" w14:textId="77777777" w:rsidR="007C5A88" w:rsidRPr="00D42FD5" w:rsidRDefault="007C5A88">
            <w:pPr>
              <w:rPr>
                <w:rFonts w:ascii="Arial" w:hAnsi="Arial" w:cs="Arial"/>
                <w:b/>
                <w:lang w:eastAsia="en-GB"/>
              </w:rPr>
            </w:pPr>
            <w:r w:rsidRPr="00D42FD5">
              <w:rPr>
                <w:rFonts w:ascii="Arial" w:hAnsi="Arial" w:cs="Arial"/>
                <w:b/>
              </w:rPr>
              <w:t>2.2</w:t>
            </w:r>
            <w:r w:rsidRPr="00D42FD5">
              <w:rPr>
                <w:rFonts w:ascii="Arial" w:hAnsi="Arial" w:cs="Arial"/>
                <w:b/>
              </w:rPr>
              <w:tab/>
              <w:t>Communication and liaison between client and others</w:t>
            </w:r>
          </w:p>
        </w:tc>
      </w:tr>
      <w:tr w:rsidR="007C5A88" w:rsidRPr="00D42FD5" w14:paraId="0B2AD720" w14:textId="77777777" w:rsidTr="007C5A88">
        <w:trPr>
          <w:trHeight w:val="1040"/>
        </w:trPr>
        <w:tc>
          <w:tcPr>
            <w:tcW w:w="8522" w:type="dxa"/>
            <w:tcBorders>
              <w:top w:val="single" w:sz="4" w:space="0" w:color="auto"/>
              <w:left w:val="single" w:sz="4" w:space="0" w:color="auto"/>
              <w:bottom w:val="single" w:sz="4" w:space="0" w:color="auto"/>
              <w:right w:val="single" w:sz="4" w:space="0" w:color="auto"/>
            </w:tcBorders>
          </w:tcPr>
          <w:p w14:paraId="189854DE" w14:textId="77777777" w:rsidR="007C5A88" w:rsidRPr="00D42FD5" w:rsidRDefault="007C5A88">
            <w:pPr>
              <w:pStyle w:val="BodyText"/>
              <w:rPr>
                <w:rFonts w:ascii="Arial" w:hAnsi="Arial" w:cs="Arial"/>
                <w:sz w:val="24"/>
                <w:szCs w:val="24"/>
                <w:lang w:eastAsia="en-GB"/>
              </w:rPr>
            </w:pPr>
            <w:r w:rsidRPr="00D42FD5">
              <w:rPr>
                <w:rFonts w:ascii="Arial" w:hAnsi="Arial" w:cs="Arial"/>
                <w:sz w:val="24"/>
                <w:szCs w:val="24"/>
              </w:rPr>
              <w:t>Communication between parties</w:t>
            </w:r>
            <w:r w:rsidR="00B97FB3" w:rsidRPr="00D42FD5">
              <w:rPr>
                <w:rFonts w:ascii="Arial" w:hAnsi="Arial" w:cs="Arial"/>
                <w:sz w:val="24"/>
                <w:szCs w:val="24"/>
              </w:rPr>
              <w:t>,</w:t>
            </w:r>
            <w:r w:rsidRPr="00D42FD5">
              <w:rPr>
                <w:rFonts w:ascii="Arial" w:hAnsi="Arial" w:cs="Arial"/>
                <w:sz w:val="24"/>
                <w:szCs w:val="24"/>
              </w:rPr>
              <w:t xml:space="preserve"> privy to the contract will be co-ordinated by the Contract Administrator and will include Pre-Construction meetings and regular site meetings with regard to progress and safety inspections. </w:t>
            </w:r>
          </w:p>
          <w:p w14:paraId="26FC892A" w14:textId="77777777" w:rsidR="007C5A88" w:rsidRPr="00D42FD5" w:rsidRDefault="007C5A88">
            <w:pPr>
              <w:rPr>
                <w:rFonts w:ascii="Arial" w:hAnsi="Arial" w:cs="Arial"/>
                <w:lang w:eastAsia="en-GB"/>
              </w:rPr>
            </w:pPr>
            <w:r w:rsidRPr="00D42FD5">
              <w:rPr>
                <w:rFonts w:ascii="Arial" w:hAnsi="Arial" w:cs="Arial"/>
              </w:rPr>
              <w:t>Regular communication between all parties is encouraged on this contract.</w:t>
            </w:r>
          </w:p>
          <w:p w14:paraId="4126DE4C" w14:textId="77777777" w:rsidR="007C5A88" w:rsidRPr="00D42FD5" w:rsidRDefault="007C5A88">
            <w:pPr>
              <w:rPr>
                <w:rFonts w:ascii="Arial" w:hAnsi="Arial" w:cs="Arial"/>
                <w:lang w:eastAsia="en-GB"/>
              </w:rPr>
            </w:pPr>
          </w:p>
        </w:tc>
      </w:tr>
    </w:tbl>
    <w:p w14:paraId="058BA9C4" w14:textId="77777777" w:rsidR="007C5A88" w:rsidRDefault="007C5A88" w:rsidP="007C5A88">
      <w:pPr>
        <w:tabs>
          <w:tab w:val="left" w:pos="540"/>
        </w:tabs>
        <w:rPr>
          <w:rFonts w:ascii="Arial" w:hAnsi="Arial" w:cs="Arial"/>
          <w:lang w:eastAsia="en-GB"/>
        </w:rPr>
      </w:pPr>
    </w:p>
    <w:p w14:paraId="59FC6E16" w14:textId="77777777" w:rsidR="00EC26A2" w:rsidRPr="00D42FD5" w:rsidRDefault="00EC26A2" w:rsidP="007C5A88">
      <w:pPr>
        <w:tabs>
          <w:tab w:val="left" w:pos="540"/>
        </w:tabs>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6F07087C"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44183070" w14:textId="77777777" w:rsidR="007C5A88" w:rsidRPr="00D42FD5" w:rsidRDefault="007C5A88">
            <w:pPr>
              <w:rPr>
                <w:rFonts w:ascii="Arial" w:hAnsi="Arial" w:cs="Arial"/>
                <w:b/>
                <w:lang w:eastAsia="en-GB"/>
              </w:rPr>
            </w:pPr>
            <w:r w:rsidRPr="00D42FD5">
              <w:rPr>
                <w:rFonts w:ascii="Arial" w:hAnsi="Arial" w:cs="Arial"/>
                <w:b/>
              </w:rPr>
              <w:lastRenderedPageBreak/>
              <w:t>2.3</w:t>
            </w:r>
            <w:r w:rsidRPr="00D42FD5">
              <w:rPr>
                <w:rFonts w:ascii="Arial" w:hAnsi="Arial" w:cs="Arial"/>
                <w:b/>
              </w:rPr>
              <w:tab/>
              <w:t>Security of the site</w:t>
            </w:r>
          </w:p>
        </w:tc>
      </w:tr>
      <w:tr w:rsidR="007C5A88" w:rsidRPr="00D42FD5" w14:paraId="671D1524" w14:textId="77777777" w:rsidTr="007C5A88">
        <w:trPr>
          <w:trHeight w:val="913"/>
        </w:trPr>
        <w:tc>
          <w:tcPr>
            <w:tcW w:w="8522" w:type="dxa"/>
            <w:tcBorders>
              <w:top w:val="single" w:sz="4" w:space="0" w:color="auto"/>
              <w:left w:val="single" w:sz="4" w:space="0" w:color="auto"/>
              <w:bottom w:val="single" w:sz="4" w:space="0" w:color="auto"/>
              <w:right w:val="single" w:sz="4" w:space="0" w:color="auto"/>
            </w:tcBorders>
          </w:tcPr>
          <w:p w14:paraId="7BDD680B" w14:textId="77777777" w:rsidR="007C5A88" w:rsidRPr="00D42FD5" w:rsidRDefault="007C5A88">
            <w:pPr>
              <w:rPr>
                <w:rFonts w:ascii="Arial" w:hAnsi="Arial" w:cs="Arial"/>
              </w:rPr>
            </w:pPr>
            <w:r w:rsidRPr="00D42FD5">
              <w:rPr>
                <w:rFonts w:ascii="Arial" w:hAnsi="Arial" w:cs="Arial"/>
              </w:rPr>
              <w:t>The contractor will be responsible for ensuring that the working area is secured during the undertaking of the works and that the propert</w:t>
            </w:r>
            <w:r w:rsidR="00664016" w:rsidRPr="00D42FD5">
              <w:rPr>
                <w:rFonts w:ascii="Arial" w:hAnsi="Arial" w:cs="Arial"/>
              </w:rPr>
              <w:t>ies</w:t>
            </w:r>
            <w:r w:rsidRPr="00D42FD5">
              <w:rPr>
                <w:rFonts w:ascii="Arial" w:hAnsi="Arial" w:cs="Arial"/>
              </w:rPr>
              <w:t xml:space="preserve"> </w:t>
            </w:r>
            <w:r w:rsidR="00664016" w:rsidRPr="00D42FD5">
              <w:rPr>
                <w:rFonts w:ascii="Arial" w:hAnsi="Arial" w:cs="Arial"/>
              </w:rPr>
              <w:t>are</w:t>
            </w:r>
            <w:r w:rsidRPr="00D42FD5">
              <w:rPr>
                <w:rFonts w:ascii="Arial" w:hAnsi="Arial" w:cs="Arial"/>
              </w:rPr>
              <w:t xml:space="preserve"> secured at the end of each day.</w:t>
            </w:r>
          </w:p>
          <w:p w14:paraId="77ED5685" w14:textId="77777777" w:rsidR="007C5A88" w:rsidRPr="00D42FD5" w:rsidRDefault="007C5A88">
            <w:pPr>
              <w:rPr>
                <w:rFonts w:ascii="Arial" w:hAnsi="Arial" w:cs="Arial"/>
              </w:rPr>
            </w:pPr>
          </w:p>
        </w:tc>
      </w:tr>
    </w:tbl>
    <w:p w14:paraId="61C0E469" w14:textId="77777777" w:rsidR="007C5A88" w:rsidRPr="00D42FD5" w:rsidRDefault="007C5A88" w:rsidP="007C5A88">
      <w:pPr>
        <w:tabs>
          <w:tab w:val="left" w:pos="540"/>
        </w:tabs>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7B6AACD2"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40078449" w14:textId="77777777" w:rsidR="007C5A88" w:rsidRPr="00D42FD5" w:rsidRDefault="007C5A88">
            <w:pPr>
              <w:rPr>
                <w:rFonts w:ascii="Arial" w:hAnsi="Arial" w:cs="Arial"/>
                <w:b/>
                <w:lang w:eastAsia="en-GB"/>
              </w:rPr>
            </w:pPr>
            <w:r w:rsidRPr="00D42FD5">
              <w:rPr>
                <w:rFonts w:ascii="Arial" w:hAnsi="Arial" w:cs="Arial"/>
                <w:b/>
              </w:rPr>
              <w:t>2.4</w:t>
            </w:r>
            <w:r w:rsidRPr="00D42FD5">
              <w:rPr>
                <w:rFonts w:ascii="Arial" w:hAnsi="Arial" w:cs="Arial"/>
                <w:b/>
              </w:rPr>
              <w:tab/>
              <w:t>Welfare provision</w:t>
            </w:r>
          </w:p>
        </w:tc>
      </w:tr>
      <w:tr w:rsidR="007C5A88" w:rsidRPr="00D42FD5" w14:paraId="117524B2" w14:textId="77777777" w:rsidTr="00374B60">
        <w:trPr>
          <w:trHeight w:val="1091"/>
        </w:trPr>
        <w:tc>
          <w:tcPr>
            <w:tcW w:w="8522" w:type="dxa"/>
            <w:tcBorders>
              <w:top w:val="single" w:sz="4" w:space="0" w:color="auto"/>
              <w:left w:val="single" w:sz="4" w:space="0" w:color="auto"/>
              <w:bottom w:val="single" w:sz="4" w:space="0" w:color="auto"/>
              <w:right w:val="single" w:sz="4" w:space="0" w:color="auto"/>
            </w:tcBorders>
          </w:tcPr>
          <w:p w14:paraId="4674FF5B" w14:textId="77777777" w:rsidR="007C5A88" w:rsidRPr="00D42FD5" w:rsidRDefault="007C5A88">
            <w:pPr>
              <w:rPr>
                <w:rFonts w:ascii="Arial" w:hAnsi="Arial" w:cs="Arial"/>
              </w:rPr>
            </w:pPr>
            <w:r w:rsidRPr="00D42FD5">
              <w:rPr>
                <w:rFonts w:ascii="Arial" w:hAnsi="Arial" w:cs="Arial"/>
              </w:rPr>
              <w:t xml:space="preserve">The contractor must provide temporary and suitable welfare facilities for the duration of the contract for the use of all site personnel and visitors in accordance with current HSE guidelines. </w:t>
            </w:r>
          </w:p>
        </w:tc>
      </w:tr>
    </w:tbl>
    <w:p w14:paraId="560D83F3" w14:textId="77777777" w:rsidR="007C5A88" w:rsidRPr="00D42FD5" w:rsidRDefault="007C5A88" w:rsidP="007C5A88">
      <w:pPr>
        <w:tabs>
          <w:tab w:val="left" w:pos="540"/>
        </w:tabs>
        <w:rPr>
          <w:rFonts w:ascii="Arial" w:hAnsi="Arial" w:cs="Arial"/>
          <w:lang w:eastAsia="en-GB"/>
        </w:rPr>
      </w:pPr>
    </w:p>
    <w:p w14:paraId="5F8BDF76" w14:textId="77777777" w:rsidR="007C5A88" w:rsidRPr="00D42FD5" w:rsidRDefault="007C5A88" w:rsidP="007C5A88">
      <w:pPr>
        <w:tabs>
          <w:tab w:val="left" w:pos="540"/>
        </w:tabs>
        <w:rPr>
          <w:rFonts w:ascii="Arial" w:hAnsi="Arial" w:cs="Arial"/>
          <w:b/>
          <w:bCs/>
          <w:iCs/>
          <w:lang w:eastAsia="en-GB"/>
        </w:rPr>
      </w:pPr>
      <w:r w:rsidRPr="00D42FD5">
        <w:rPr>
          <w:rFonts w:ascii="Arial" w:hAnsi="Arial" w:cs="Arial"/>
          <w:b/>
          <w:bCs/>
          <w:iCs/>
        </w:rPr>
        <w:t>Requirements relating to the health and safety of the client’s employees or customers of those involved in the project</w:t>
      </w:r>
    </w:p>
    <w:p w14:paraId="14089813" w14:textId="77777777" w:rsidR="007C5A88" w:rsidRPr="00D42FD5" w:rsidRDefault="007C5A88"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381C1EF3"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28BEBB17" w14:textId="77777777" w:rsidR="007C5A88" w:rsidRPr="00D42FD5" w:rsidRDefault="007C5A88">
            <w:pPr>
              <w:rPr>
                <w:rFonts w:ascii="Arial" w:hAnsi="Arial" w:cs="Arial"/>
                <w:b/>
                <w:lang w:eastAsia="en-GB"/>
              </w:rPr>
            </w:pPr>
            <w:r w:rsidRPr="00D42FD5">
              <w:rPr>
                <w:rFonts w:ascii="Arial" w:hAnsi="Arial" w:cs="Arial"/>
                <w:b/>
              </w:rPr>
              <w:t>2.5</w:t>
            </w:r>
            <w:r w:rsidRPr="00D42FD5">
              <w:rPr>
                <w:rFonts w:ascii="Arial" w:hAnsi="Arial" w:cs="Arial"/>
                <w:b/>
              </w:rPr>
              <w:tab/>
              <w:t>Site hoarding requirements</w:t>
            </w:r>
          </w:p>
        </w:tc>
      </w:tr>
      <w:tr w:rsidR="007C5A88" w:rsidRPr="00D42FD5" w14:paraId="43CD5722" w14:textId="77777777" w:rsidTr="007C5A88">
        <w:trPr>
          <w:trHeight w:val="591"/>
        </w:trPr>
        <w:tc>
          <w:tcPr>
            <w:tcW w:w="8522" w:type="dxa"/>
            <w:tcBorders>
              <w:top w:val="single" w:sz="4" w:space="0" w:color="auto"/>
              <w:left w:val="single" w:sz="4" w:space="0" w:color="auto"/>
              <w:bottom w:val="single" w:sz="4" w:space="0" w:color="auto"/>
              <w:right w:val="single" w:sz="4" w:space="0" w:color="auto"/>
            </w:tcBorders>
          </w:tcPr>
          <w:p w14:paraId="29DC0F98" w14:textId="77777777" w:rsidR="007C5A88" w:rsidRPr="00D42FD5" w:rsidRDefault="007C5A88">
            <w:pPr>
              <w:rPr>
                <w:rFonts w:ascii="Arial" w:hAnsi="Arial" w:cs="Arial"/>
                <w:lang w:eastAsia="en-GB"/>
              </w:rPr>
            </w:pPr>
            <w:r w:rsidRPr="00D42FD5">
              <w:rPr>
                <w:rFonts w:ascii="Arial" w:hAnsi="Arial" w:cs="Arial"/>
              </w:rPr>
              <w:t>Appropriate safety signage will be present for the duration of the contract</w:t>
            </w:r>
          </w:p>
          <w:p w14:paraId="7A4F0059" w14:textId="77777777" w:rsidR="007C5A88" w:rsidRPr="00D42FD5" w:rsidRDefault="007C5A88">
            <w:pPr>
              <w:rPr>
                <w:rFonts w:ascii="Arial" w:hAnsi="Arial" w:cs="Arial"/>
                <w:lang w:eastAsia="en-GB"/>
              </w:rPr>
            </w:pPr>
          </w:p>
        </w:tc>
      </w:tr>
    </w:tbl>
    <w:p w14:paraId="3794967C" w14:textId="77777777" w:rsidR="007C5A88" w:rsidRPr="00D42FD5" w:rsidRDefault="007C5A88"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5C5EDFCA"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5A5DD26F" w14:textId="77777777" w:rsidR="007C5A88" w:rsidRPr="00D42FD5" w:rsidRDefault="007C5A88">
            <w:pPr>
              <w:rPr>
                <w:rFonts w:ascii="Arial" w:hAnsi="Arial" w:cs="Arial"/>
                <w:b/>
                <w:lang w:eastAsia="en-GB"/>
              </w:rPr>
            </w:pPr>
            <w:r w:rsidRPr="00D42FD5">
              <w:rPr>
                <w:rFonts w:ascii="Arial" w:hAnsi="Arial" w:cs="Arial"/>
                <w:b/>
              </w:rPr>
              <w:t>2.6</w:t>
            </w:r>
            <w:r w:rsidRPr="00D42FD5">
              <w:rPr>
                <w:rFonts w:ascii="Arial" w:hAnsi="Arial" w:cs="Arial"/>
                <w:b/>
              </w:rPr>
              <w:tab/>
              <w:t>Site transport arrangements, vehicle movement and parking restrictions</w:t>
            </w:r>
          </w:p>
        </w:tc>
      </w:tr>
      <w:tr w:rsidR="007C5A88" w:rsidRPr="00D42FD5" w14:paraId="0DC9A3E5" w14:textId="77777777" w:rsidTr="007C5A88">
        <w:trPr>
          <w:trHeight w:val="1403"/>
        </w:trPr>
        <w:tc>
          <w:tcPr>
            <w:tcW w:w="8522" w:type="dxa"/>
            <w:tcBorders>
              <w:top w:val="single" w:sz="4" w:space="0" w:color="auto"/>
              <w:left w:val="single" w:sz="4" w:space="0" w:color="auto"/>
              <w:bottom w:val="single" w:sz="4" w:space="0" w:color="auto"/>
              <w:right w:val="single" w:sz="4" w:space="0" w:color="auto"/>
            </w:tcBorders>
          </w:tcPr>
          <w:p w14:paraId="3EBC1EB3" w14:textId="77777777" w:rsidR="007C5A88" w:rsidRPr="00D42FD5" w:rsidRDefault="007C5A88">
            <w:pPr>
              <w:rPr>
                <w:rFonts w:ascii="Arial" w:hAnsi="Arial" w:cs="Arial"/>
              </w:rPr>
            </w:pPr>
            <w:r w:rsidRPr="00D42FD5">
              <w:rPr>
                <w:rFonts w:ascii="Arial" w:hAnsi="Arial" w:cs="Arial"/>
              </w:rPr>
              <w:t>The site is located in a residential area.</w:t>
            </w:r>
          </w:p>
          <w:p w14:paraId="51F29C75" w14:textId="77777777" w:rsidR="007C5A88" w:rsidRPr="00D42FD5" w:rsidRDefault="007C5A88">
            <w:pPr>
              <w:rPr>
                <w:rFonts w:ascii="Arial" w:hAnsi="Arial" w:cs="Arial"/>
              </w:rPr>
            </w:pPr>
            <w:r w:rsidRPr="00D42FD5">
              <w:rPr>
                <w:rFonts w:ascii="Arial" w:hAnsi="Arial" w:cs="Arial"/>
              </w:rPr>
              <w:t>The contractor must ensure that the movement of traffic is not obstructed. Contractor vehicles must not be parked on pavements, grass verges etc.</w:t>
            </w:r>
          </w:p>
          <w:p w14:paraId="63690FC4" w14:textId="77777777" w:rsidR="007C5A88" w:rsidRPr="00D42FD5" w:rsidRDefault="007C5A88">
            <w:pPr>
              <w:rPr>
                <w:rFonts w:ascii="Arial" w:hAnsi="Arial" w:cs="Arial"/>
              </w:rPr>
            </w:pPr>
            <w:r w:rsidRPr="00D42FD5">
              <w:rPr>
                <w:rFonts w:ascii="Arial" w:hAnsi="Arial" w:cs="Arial"/>
              </w:rPr>
              <w:t>Consideration must also be made of any local parking restrictions.</w:t>
            </w:r>
          </w:p>
          <w:p w14:paraId="508EB52F" w14:textId="77777777" w:rsidR="007C5A88" w:rsidRPr="00D42FD5" w:rsidRDefault="007C5A88">
            <w:pPr>
              <w:rPr>
                <w:rFonts w:ascii="Arial" w:hAnsi="Arial" w:cs="Arial"/>
                <w:lang w:eastAsia="en-GB"/>
              </w:rPr>
            </w:pPr>
          </w:p>
        </w:tc>
      </w:tr>
    </w:tbl>
    <w:p w14:paraId="0BA1372D" w14:textId="77777777" w:rsidR="007C5A88" w:rsidRPr="00D42FD5" w:rsidRDefault="007C5A88" w:rsidP="007C5A88">
      <w:pPr>
        <w:rPr>
          <w:rFonts w:ascii="Arial" w:hAnsi="Arial" w:cs="Arial"/>
          <w:lang w:eastAsia="en-GB"/>
        </w:rPr>
      </w:pPr>
    </w:p>
    <w:p w14:paraId="42CE688D" w14:textId="77777777" w:rsidR="00D42FD5" w:rsidRPr="00D42FD5" w:rsidRDefault="00D42FD5"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72FF31C5"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038DD3B3" w14:textId="77777777" w:rsidR="007C5A88" w:rsidRPr="00D42FD5" w:rsidRDefault="007C5A88">
            <w:pPr>
              <w:rPr>
                <w:rFonts w:ascii="Arial" w:hAnsi="Arial" w:cs="Arial"/>
                <w:b/>
                <w:lang w:eastAsia="en-GB"/>
              </w:rPr>
            </w:pPr>
            <w:r w:rsidRPr="00D42FD5">
              <w:rPr>
                <w:rFonts w:ascii="Arial" w:hAnsi="Arial" w:cs="Arial"/>
                <w:b/>
              </w:rPr>
              <w:t>2.7</w:t>
            </w:r>
            <w:r w:rsidRPr="00D42FD5">
              <w:rPr>
                <w:rFonts w:ascii="Arial" w:hAnsi="Arial" w:cs="Arial"/>
                <w:b/>
              </w:rPr>
              <w:tab/>
              <w:t>Client permit-to-work systems</w:t>
            </w:r>
          </w:p>
        </w:tc>
      </w:tr>
      <w:tr w:rsidR="007C5A88" w:rsidRPr="00D42FD5" w14:paraId="1EADB9F1" w14:textId="77777777" w:rsidTr="007C5A88">
        <w:trPr>
          <w:trHeight w:val="90"/>
        </w:trPr>
        <w:tc>
          <w:tcPr>
            <w:tcW w:w="8522" w:type="dxa"/>
            <w:tcBorders>
              <w:top w:val="single" w:sz="4" w:space="0" w:color="auto"/>
              <w:left w:val="single" w:sz="4" w:space="0" w:color="auto"/>
              <w:bottom w:val="single" w:sz="4" w:space="0" w:color="auto"/>
              <w:right w:val="single" w:sz="4" w:space="0" w:color="auto"/>
            </w:tcBorders>
          </w:tcPr>
          <w:p w14:paraId="4325582A" w14:textId="77777777" w:rsidR="007C5A88" w:rsidRPr="00D42FD5" w:rsidRDefault="007C5A88">
            <w:pPr>
              <w:rPr>
                <w:rFonts w:ascii="Arial" w:hAnsi="Arial" w:cs="Arial"/>
                <w:lang w:eastAsia="en-GB"/>
              </w:rPr>
            </w:pPr>
            <w:r w:rsidRPr="00D42FD5">
              <w:rPr>
                <w:rFonts w:ascii="Arial" w:hAnsi="Arial" w:cs="Arial"/>
                <w:lang w:eastAsia="en-GB"/>
              </w:rPr>
              <w:t>1. External Works Contractors Permit to Proceed v3</w:t>
            </w:r>
          </w:p>
          <w:p w14:paraId="0AB41801" w14:textId="77777777" w:rsidR="007C5A88" w:rsidRPr="00D42FD5" w:rsidRDefault="007C5A88">
            <w:pPr>
              <w:rPr>
                <w:rFonts w:ascii="Arial" w:hAnsi="Arial" w:cs="Arial"/>
                <w:lang w:eastAsia="en-GB"/>
              </w:rPr>
            </w:pPr>
            <w:r w:rsidRPr="00D42FD5">
              <w:rPr>
                <w:rFonts w:ascii="Arial" w:hAnsi="Arial" w:cs="Arial"/>
                <w:lang w:eastAsia="en-GB"/>
              </w:rPr>
              <w:t>2. Asbestos Management Permit</w:t>
            </w:r>
            <w:r w:rsidR="00EC26A2">
              <w:rPr>
                <w:rFonts w:ascii="Arial" w:hAnsi="Arial" w:cs="Arial"/>
                <w:lang w:eastAsia="en-GB"/>
              </w:rPr>
              <w:t xml:space="preserve"> where applicable</w:t>
            </w:r>
          </w:p>
          <w:p w14:paraId="3A09A28C" w14:textId="77777777" w:rsidR="007C5A88" w:rsidRPr="00D42FD5" w:rsidRDefault="007C5A88" w:rsidP="0063256E">
            <w:pPr>
              <w:rPr>
                <w:rFonts w:ascii="Arial" w:hAnsi="Arial" w:cs="Arial"/>
                <w:lang w:eastAsia="en-GB"/>
              </w:rPr>
            </w:pPr>
            <w:r w:rsidRPr="00D42FD5">
              <w:rPr>
                <w:rFonts w:ascii="Arial" w:hAnsi="Arial" w:cs="Arial"/>
                <w:lang w:eastAsia="en-GB"/>
              </w:rPr>
              <w:t>3. Hot Works Permit</w:t>
            </w:r>
            <w:r w:rsidR="00EC26A2">
              <w:rPr>
                <w:rFonts w:ascii="Arial" w:hAnsi="Arial" w:cs="Arial"/>
                <w:lang w:eastAsia="en-GB"/>
              </w:rPr>
              <w:t xml:space="preserve"> where applicable</w:t>
            </w:r>
          </w:p>
        </w:tc>
      </w:tr>
    </w:tbl>
    <w:p w14:paraId="09C3074E" w14:textId="77777777" w:rsidR="007C5A88" w:rsidRPr="00D42FD5" w:rsidRDefault="007C5A88"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704D7B82"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19FBEA05" w14:textId="77777777" w:rsidR="007C5A88" w:rsidRPr="00D42FD5" w:rsidRDefault="007C5A88">
            <w:pPr>
              <w:rPr>
                <w:rFonts w:ascii="Arial" w:hAnsi="Arial" w:cs="Arial"/>
                <w:b/>
                <w:lang w:eastAsia="en-GB"/>
              </w:rPr>
            </w:pPr>
            <w:r w:rsidRPr="00D42FD5">
              <w:rPr>
                <w:rFonts w:ascii="Arial" w:hAnsi="Arial" w:cs="Arial"/>
                <w:b/>
              </w:rPr>
              <w:t>2.8</w:t>
            </w:r>
            <w:r w:rsidRPr="00D42FD5">
              <w:rPr>
                <w:rFonts w:ascii="Arial" w:hAnsi="Arial" w:cs="Arial"/>
                <w:b/>
              </w:rPr>
              <w:tab/>
              <w:t>Fire precautions</w:t>
            </w:r>
          </w:p>
        </w:tc>
      </w:tr>
      <w:tr w:rsidR="007C5A88" w:rsidRPr="00D42FD5" w14:paraId="650E7B72" w14:textId="77777777" w:rsidTr="007C5A88">
        <w:trPr>
          <w:trHeight w:val="1853"/>
        </w:trPr>
        <w:tc>
          <w:tcPr>
            <w:tcW w:w="8522" w:type="dxa"/>
            <w:tcBorders>
              <w:top w:val="single" w:sz="4" w:space="0" w:color="auto"/>
              <w:left w:val="single" w:sz="4" w:space="0" w:color="auto"/>
              <w:bottom w:val="single" w:sz="4" w:space="0" w:color="auto"/>
              <w:right w:val="single" w:sz="4" w:space="0" w:color="auto"/>
            </w:tcBorders>
          </w:tcPr>
          <w:p w14:paraId="6788252F" w14:textId="77777777" w:rsidR="007C5A88" w:rsidRPr="00D42FD5" w:rsidRDefault="007C5A88">
            <w:pPr>
              <w:rPr>
                <w:rFonts w:ascii="Arial" w:hAnsi="Arial" w:cs="Arial"/>
              </w:rPr>
            </w:pPr>
            <w:r w:rsidRPr="00D42FD5">
              <w:rPr>
                <w:rFonts w:ascii="Arial" w:hAnsi="Arial" w:cs="Arial"/>
              </w:rPr>
              <w:t>The contractor is responsible for the fire safety of the premises for the duration of the contract. All work activities must limit the risk of fire as far as practicably possible.</w:t>
            </w:r>
          </w:p>
          <w:p w14:paraId="6D0758C2" w14:textId="77777777" w:rsidR="007C5A88" w:rsidRPr="00D42FD5" w:rsidRDefault="007C5A88">
            <w:pPr>
              <w:rPr>
                <w:rFonts w:ascii="Arial" w:hAnsi="Arial" w:cs="Arial"/>
              </w:rPr>
            </w:pPr>
            <w:r w:rsidRPr="00D42FD5">
              <w:rPr>
                <w:rFonts w:ascii="Arial" w:hAnsi="Arial" w:cs="Arial"/>
              </w:rPr>
              <w:t>No flammable materials are to be stored on site at any time throughout the contract.</w:t>
            </w:r>
          </w:p>
          <w:p w14:paraId="4DE4FEC4" w14:textId="77777777" w:rsidR="007C5A88" w:rsidRPr="00D42FD5" w:rsidRDefault="007C5A88">
            <w:pPr>
              <w:rPr>
                <w:rFonts w:ascii="Arial" w:hAnsi="Arial" w:cs="Arial"/>
              </w:rPr>
            </w:pPr>
            <w:r w:rsidRPr="00D42FD5">
              <w:rPr>
                <w:rFonts w:ascii="Arial" w:hAnsi="Arial" w:cs="Arial"/>
              </w:rPr>
              <w:t>No hot work is to be undertaken for any reason during the contract period without the required hot works permit, issued by the Contract Administrator and in accordance with current HSE guidelines</w:t>
            </w:r>
          </w:p>
        </w:tc>
      </w:tr>
    </w:tbl>
    <w:p w14:paraId="77A2A0DF" w14:textId="77777777" w:rsidR="007C5A88" w:rsidRPr="00D42FD5" w:rsidRDefault="007C5A88"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3E784528"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350290C2" w14:textId="77777777" w:rsidR="007C5A88" w:rsidRPr="00D42FD5" w:rsidRDefault="007C5A88">
            <w:pPr>
              <w:rPr>
                <w:rFonts w:ascii="Arial" w:hAnsi="Arial" w:cs="Arial"/>
                <w:b/>
                <w:lang w:eastAsia="en-GB"/>
              </w:rPr>
            </w:pPr>
            <w:r w:rsidRPr="00D42FD5">
              <w:rPr>
                <w:rFonts w:ascii="Arial" w:hAnsi="Arial" w:cs="Arial"/>
                <w:b/>
              </w:rPr>
              <w:t>2.9</w:t>
            </w:r>
            <w:r w:rsidRPr="00D42FD5">
              <w:rPr>
                <w:rFonts w:ascii="Arial" w:hAnsi="Arial" w:cs="Arial"/>
                <w:b/>
              </w:rPr>
              <w:tab/>
              <w:t>Smoking policy.</w:t>
            </w:r>
          </w:p>
        </w:tc>
      </w:tr>
      <w:tr w:rsidR="007C5A88" w:rsidRPr="00D42FD5" w14:paraId="10A78493" w14:textId="77777777" w:rsidTr="00D42FD5">
        <w:trPr>
          <w:trHeight w:val="608"/>
        </w:trPr>
        <w:tc>
          <w:tcPr>
            <w:tcW w:w="8522" w:type="dxa"/>
            <w:tcBorders>
              <w:top w:val="single" w:sz="4" w:space="0" w:color="auto"/>
              <w:left w:val="single" w:sz="4" w:space="0" w:color="auto"/>
              <w:bottom w:val="single" w:sz="4" w:space="0" w:color="auto"/>
              <w:right w:val="single" w:sz="4" w:space="0" w:color="auto"/>
            </w:tcBorders>
          </w:tcPr>
          <w:p w14:paraId="2701F1D7" w14:textId="77777777" w:rsidR="007C5A88" w:rsidRPr="00D42FD5" w:rsidRDefault="007C5A88">
            <w:pPr>
              <w:rPr>
                <w:rFonts w:ascii="Arial" w:hAnsi="Arial" w:cs="Arial"/>
                <w:lang w:eastAsia="en-GB"/>
              </w:rPr>
            </w:pPr>
            <w:r w:rsidRPr="00D42FD5">
              <w:rPr>
                <w:rFonts w:ascii="Arial" w:hAnsi="Arial" w:cs="Arial"/>
              </w:rPr>
              <w:t>A strict no smoking policy is in force at all times while at the premises or surrounding areas for the duration of the contract</w:t>
            </w:r>
          </w:p>
        </w:tc>
      </w:tr>
    </w:tbl>
    <w:p w14:paraId="0595A91D" w14:textId="77777777" w:rsidR="007C5A88" w:rsidRDefault="007C5A88" w:rsidP="007C5A88">
      <w:pPr>
        <w:rPr>
          <w:rFonts w:ascii="Arial" w:hAnsi="Arial" w:cs="Arial"/>
          <w:lang w:eastAsia="en-GB"/>
        </w:rPr>
      </w:pPr>
    </w:p>
    <w:p w14:paraId="5985695E" w14:textId="77777777" w:rsidR="00EC26A2" w:rsidRDefault="00EC26A2" w:rsidP="007C5A88">
      <w:pPr>
        <w:rPr>
          <w:rFonts w:ascii="Arial" w:hAnsi="Arial" w:cs="Arial"/>
          <w:lang w:eastAsia="en-GB"/>
        </w:rPr>
      </w:pPr>
    </w:p>
    <w:p w14:paraId="6E281EF3" w14:textId="77777777" w:rsidR="00EC26A2" w:rsidRDefault="00EC26A2" w:rsidP="007C5A88">
      <w:pPr>
        <w:rPr>
          <w:rFonts w:ascii="Arial" w:hAnsi="Arial" w:cs="Arial"/>
          <w:lang w:eastAsia="en-GB"/>
        </w:rPr>
      </w:pPr>
    </w:p>
    <w:p w14:paraId="14384E62" w14:textId="77777777" w:rsidR="00EC26A2" w:rsidRPr="00D42FD5" w:rsidRDefault="00EC26A2"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2C8AD762"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4F23D40D" w14:textId="77777777" w:rsidR="007C5A88" w:rsidRPr="00D42FD5" w:rsidRDefault="007C5A88">
            <w:pPr>
              <w:rPr>
                <w:rFonts w:ascii="Arial" w:hAnsi="Arial" w:cs="Arial"/>
                <w:b/>
                <w:lang w:eastAsia="en-GB"/>
              </w:rPr>
            </w:pPr>
            <w:r w:rsidRPr="00D42FD5">
              <w:rPr>
                <w:rFonts w:ascii="Arial" w:hAnsi="Arial" w:cs="Arial"/>
                <w:b/>
              </w:rPr>
              <w:lastRenderedPageBreak/>
              <w:t>2.10</w:t>
            </w:r>
            <w:r w:rsidRPr="00D42FD5">
              <w:rPr>
                <w:rFonts w:ascii="Arial" w:hAnsi="Arial" w:cs="Arial"/>
                <w:b/>
              </w:rPr>
              <w:tab/>
              <w:t>Emergency procedures and means of escape</w:t>
            </w:r>
          </w:p>
        </w:tc>
      </w:tr>
      <w:tr w:rsidR="007C5A88" w:rsidRPr="00D42FD5" w14:paraId="694441FC" w14:textId="77777777" w:rsidTr="00D42FD5">
        <w:trPr>
          <w:trHeight w:val="937"/>
        </w:trPr>
        <w:tc>
          <w:tcPr>
            <w:tcW w:w="8522" w:type="dxa"/>
            <w:tcBorders>
              <w:top w:val="single" w:sz="4" w:space="0" w:color="auto"/>
              <w:left w:val="single" w:sz="4" w:space="0" w:color="auto"/>
              <w:bottom w:val="single" w:sz="4" w:space="0" w:color="auto"/>
              <w:right w:val="single" w:sz="4" w:space="0" w:color="auto"/>
            </w:tcBorders>
          </w:tcPr>
          <w:p w14:paraId="65758A37" w14:textId="77777777" w:rsidR="007C5A88" w:rsidRPr="00D42FD5" w:rsidRDefault="007C5A88" w:rsidP="00D42FD5">
            <w:pPr>
              <w:rPr>
                <w:rFonts w:ascii="Arial" w:hAnsi="Arial" w:cs="Arial"/>
                <w:lang w:eastAsia="en-GB"/>
              </w:rPr>
            </w:pPr>
            <w:r w:rsidRPr="00D42FD5">
              <w:rPr>
                <w:rFonts w:ascii="Arial" w:hAnsi="Arial" w:cs="Arial"/>
              </w:rPr>
              <w:t>The contractor is required to prepare a schedule of emergency procedures and submit them with their health and safety documentation for approval by the Contract Administrator before any work commences.</w:t>
            </w:r>
          </w:p>
        </w:tc>
      </w:tr>
    </w:tbl>
    <w:p w14:paraId="7AA450DC" w14:textId="77777777" w:rsidR="007C5A88" w:rsidRPr="00D42FD5" w:rsidRDefault="007C5A88"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194292F5"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0CBF12D8" w14:textId="77777777" w:rsidR="007C5A88" w:rsidRPr="00D42FD5" w:rsidRDefault="007C5A88">
            <w:pPr>
              <w:rPr>
                <w:rFonts w:ascii="Arial" w:hAnsi="Arial" w:cs="Arial"/>
                <w:b/>
                <w:lang w:eastAsia="en-GB"/>
              </w:rPr>
            </w:pPr>
            <w:r w:rsidRPr="00D42FD5">
              <w:rPr>
                <w:rFonts w:ascii="Arial" w:hAnsi="Arial" w:cs="Arial"/>
                <w:b/>
              </w:rPr>
              <w:t>2.11</w:t>
            </w:r>
            <w:r w:rsidRPr="00D42FD5">
              <w:rPr>
                <w:rFonts w:ascii="Arial" w:hAnsi="Arial" w:cs="Arial"/>
                <w:b/>
              </w:rPr>
              <w:tab/>
              <w:t>‘no-go’ areas or other authorisation requirements for those involved in the project</w:t>
            </w:r>
          </w:p>
        </w:tc>
      </w:tr>
      <w:tr w:rsidR="007C5A88" w:rsidRPr="00D42FD5" w14:paraId="3ACF0501" w14:textId="77777777" w:rsidTr="00D42FD5">
        <w:trPr>
          <w:trHeight w:val="282"/>
        </w:trPr>
        <w:tc>
          <w:tcPr>
            <w:tcW w:w="8522" w:type="dxa"/>
            <w:tcBorders>
              <w:top w:val="single" w:sz="4" w:space="0" w:color="auto"/>
              <w:left w:val="single" w:sz="4" w:space="0" w:color="auto"/>
              <w:bottom w:val="single" w:sz="4" w:space="0" w:color="auto"/>
              <w:right w:val="single" w:sz="4" w:space="0" w:color="auto"/>
            </w:tcBorders>
          </w:tcPr>
          <w:p w14:paraId="2A0C741B" w14:textId="77777777" w:rsidR="007C5A88" w:rsidRPr="00D42FD5" w:rsidRDefault="007C5A88" w:rsidP="00D42FD5">
            <w:pPr>
              <w:pStyle w:val="Heading6"/>
              <w:jc w:val="left"/>
              <w:rPr>
                <w:rFonts w:ascii="Arial" w:hAnsi="Arial" w:cs="Arial"/>
                <w:sz w:val="24"/>
                <w:szCs w:val="24"/>
                <w:lang w:eastAsia="en-GB"/>
              </w:rPr>
            </w:pPr>
            <w:r w:rsidRPr="00D42FD5">
              <w:rPr>
                <w:rFonts w:ascii="Arial" w:hAnsi="Arial" w:cs="Arial"/>
                <w:bCs w:val="0"/>
                <w:sz w:val="24"/>
                <w:szCs w:val="24"/>
                <w:lang w:val="en-GB" w:eastAsia="en-GB"/>
              </w:rPr>
              <w:t>N/A</w:t>
            </w:r>
          </w:p>
        </w:tc>
      </w:tr>
    </w:tbl>
    <w:p w14:paraId="32FFBEFF" w14:textId="77777777" w:rsidR="007C5A88" w:rsidRPr="00D42FD5" w:rsidRDefault="007C5A88" w:rsidP="007C5A88">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2B18AF46"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184F08FE" w14:textId="77777777" w:rsidR="007C5A88" w:rsidRPr="00D42FD5" w:rsidRDefault="007C5A88">
            <w:pPr>
              <w:rPr>
                <w:rFonts w:ascii="Arial" w:hAnsi="Arial" w:cs="Arial"/>
                <w:b/>
                <w:lang w:eastAsia="en-GB"/>
              </w:rPr>
            </w:pPr>
            <w:r w:rsidRPr="00D42FD5">
              <w:rPr>
                <w:rFonts w:ascii="Arial" w:hAnsi="Arial" w:cs="Arial"/>
                <w:b/>
              </w:rPr>
              <w:t>2.12</w:t>
            </w:r>
            <w:r w:rsidRPr="00D42FD5">
              <w:rPr>
                <w:rFonts w:ascii="Arial" w:hAnsi="Arial" w:cs="Arial"/>
                <w:b/>
              </w:rPr>
              <w:tab/>
              <w:t>Any areas the client has designated as confined spaces</w:t>
            </w:r>
          </w:p>
        </w:tc>
      </w:tr>
      <w:tr w:rsidR="007C5A88" w:rsidRPr="00D42FD5" w14:paraId="062D977D" w14:textId="77777777" w:rsidTr="00ED65F7">
        <w:trPr>
          <w:trHeight w:val="367"/>
        </w:trPr>
        <w:tc>
          <w:tcPr>
            <w:tcW w:w="8522" w:type="dxa"/>
            <w:tcBorders>
              <w:top w:val="single" w:sz="4" w:space="0" w:color="auto"/>
              <w:left w:val="single" w:sz="4" w:space="0" w:color="auto"/>
              <w:bottom w:val="single" w:sz="4" w:space="0" w:color="auto"/>
              <w:right w:val="single" w:sz="4" w:space="0" w:color="auto"/>
            </w:tcBorders>
          </w:tcPr>
          <w:p w14:paraId="6D08D057" w14:textId="77777777" w:rsidR="007C5A88" w:rsidRPr="00D42FD5" w:rsidRDefault="007C5A88" w:rsidP="00D42FD5">
            <w:pPr>
              <w:rPr>
                <w:rFonts w:ascii="Arial" w:hAnsi="Arial" w:cs="Arial"/>
                <w:lang w:eastAsia="en-GB"/>
              </w:rPr>
            </w:pPr>
            <w:r w:rsidRPr="00D42FD5">
              <w:rPr>
                <w:rFonts w:ascii="Arial" w:hAnsi="Arial" w:cs="Arial"/>
              </w:rPr>
              <w:t>N/A</w:t>
            </w:r>
          </w:p>
        </w:tc>
      </w:tr>
    </w:tbl>
    <w:p w14:paraId="1E194FE2" w14:textId="77777777" w:rsidR="007C5A88" w:rsidRPr="00D42FD5" w:rsidRDefault="007C5A88" w:rsidP="007C5A88">
      <w:pPr>
        <w:rPr>
          <w:rFonts w:ascii="Arial" w:hAnsi="Arial" w:cs="Arial"/>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2"/>
      </w:tblGrid>
      <w:tr w:rsidR="007C5A88" w:rsidRPr="00D42FD5" w14:paraId="289A3E5C" w14:textId="77777777" w:rsidTr="007C5A88">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hideMark/>
          </w:tcPr>
          <w:p w14:paraId="4C1A50CA" w14:textId="77777777" w:rsidR="007C5A88" w:rsidRPr="00D42FD5" w:rsidRDefault="007C5A88">
            <w:pPr>
              <w:rPr>
                <w:rFonts w:ascii="Arial" w:hAnsi="Arial" w:cs="Arial"/>
                <w:b/>
                <w:lang w:eastAsia="en-GB"/>
              </w:rPr>
            </w:pPr>
            <w:r w:rsidRPr="00D42FD5">
              <w:rPr>
                <w:rFonts w:ascii="Arial" w:hAnsi="Arial" w:cs="Arial"/>
                <w:b/>
              </w:rPr>
              <w:t>2.13</w:t>
            </w:r>
            <w:r w:rsidRPr="00D42FD5">
              <w:rPr>
                <w:rFonts w:ascii="Arial" w:hAnsi="Arial" w:cs="Arial"/>
                <w:b/>
              </w:rPr>
              <w:tab/>
              <w:t>Working Hours</w:t>
            </w:r>
          </w:p>
        </w:tc>
      </w:tr>
      <w:tr w:rsidR="007C5A88" w:rsidRPr="00D42FD5" w14:paraId="613653E0" w14:textId="77777777" w:rsidTr="007C5A88">
        <w:trPr>
          <w:trHeight w:val="1193"/>
        </w:trPr>
        <w:tc>
          <w:tcPr>
            <w:tcW w:w="8522" w:type="dxa"/>
            <w:tcBorders>
              <w:top w:val="single" w:sz="4" w:space="0" w:color="auto"/>
              <w:left w:val="single" w:sz="4" w:space="0" w:color="auto"/>
              <w:bottom w:val="single" w:sz="4" w:space="0" w:color="auto"/>
              <w:right w:val="single" w:sz="4" w:space="0" w:color="auto"/>
            </w:tcBorders>
          </w:tcPr>
          <w:p w14:paraId="40571541" w14:textId="77777777" w:rsidR="007C5A88" w:rsidRPr="00D42FD5" w:rsidRDefault="007C5A88">
            <w:pPr>
              <w:rPr>
                <w:rFonts w:ascii="Arial" w:hAnsi="Arial" w:cs="Arial"/>
              </w:rPr>
            </w:pPr>
            <w:r w:rsidRPr="00D42FD5">
              <w:rPr>
                <w:rFonts w:ascii="Arial" w:hAnsi="Arial" w:cs="Arial"/>
              </w:rPr>
              <w:t>Working hours are limited to normal working hours as defined by The National Working Rule 3, for the Building Industry, and as appropriate to the area in which the works are located.</w:t>
            </w:r>
          </w:p>
          <w:p w14:paraId="67D7438A" w14:textId="77777777" w:rsidR="007C5A88" w:rsidRPr="00D42FD5" w:rsidRDefault="007C5A88">
            <w:pPr>
              <w:rPr>
                <w:rFonts w:ascii="Arial" w:hAnsi="Arial" w:cs="Arial"/>
              </w:rPr>
            </w:pPr>
            <w:r w:rsidRPr="00D42FD5">
              <w:rPr>
                <w:rFonts w:ascii="Arial" w:hAnsi="Arial" w:cs="Arial"/>
              </w:rPr>
              <w:t>All works are to be carried out Monday – Friday between the hours of 8.00am – 6pm.</w:t>
            </w:r>
          </w:p>
          <w:p w14:paraId="4846F8AC" w14:textId="77777777" w:rsidR="007C5A88" w:rsidRPr="00D42FD5" w:rsidRDefault="007C5A88">
            <w:pPr>
              <w:rPr>
                <w:rFonts w:ascii="Arial" w:hAnsi="Arial" w:cs="Arial"/>
              </w:rPr>
            </w:pPr>
            <w:r w:rsidRPr="00D42FD5">
              <w:rPr>
                <w:rFonts w:ascii="Arial" w:hAnsi="Arial" w:cs="Arial"/>
              </w:rPr>
              <w:t>No weekend working or overtime will be permitted without the prior written approval of the Contract Administrator.</w:t>
            </w:r>
          </w:p>
          <w:p w14:paraId="65BEBBC5" w14:textId="77777777" w:rsidR="007C5A88" w:rsidRPr="00D42FD5" w:rsidRDefault="007C5A88">
            <w:pPr>
              <w:rPr>
                <w:rFonts w:ascii="Arial" w:hAnsi="Arial" w:cs="Arial"/>
                <w:lang w:eastAsia="en-GB"/>
              </w:rPr>
            </w:pPr>
          </w:p>
        </w:tc>
      </w:tr>
    </w:tbl>
    <w:p w14:paraId="7C3C9402" w14:textId="77777777" w:rsidR="00AA600A" w:rsidRDefault="00AA600A" w:rsidP="00A55762">
      <w:pPr>
        <w:rPr>
          <w:rFonts w:ascii="Arial" w:hAnsi="Arial" w:cs="Arial"/>
          <w:b/>
          <w:i/>
        </w:rPr>
      </w:pPr>
    </w:p>
    <w:p w14:paraId="3B07168D" w14:textId="77777777" w:rsidR="00B72EBE" w:rsidRPr="00ED65F7" w:rsidRDefault="00B72EBE" w:rsidP="00A55762">
      <w:pPr>
        <w:rPr>
          <w:rFonts w:ascii="Arial" w:hAnsi="Arial" w:cs="Arial"/>
          <w:b/>
          <w:iCs/>
          <w:lang w:eastAsia="en-GB"/>
        </w:rPr>
      </w:pPr>
      <w:r w:rsidRPr="00D42FD5">
        <w:rPr>
          <w:rFonts w:ascii="Arial" w:hAnsi="Arial" w:cs="Arial"/>
          <w:b/>
          <w:i/>
        </w:rPr>
        <w:t>3</w:t>
      </w:r>
      <w:r w:rsidRPr="00D42FD5">
        <w:rPr>
          <w:rFonts w:ascii="Arial" w:hAnsi="Arial" w:cs="Arial"/>
          <w:b/>
          <w:i/>
        </w:rPr>
        <w:tab/>
      </w:r>
      <w:r w:rsidRPr="00ED65F7">
        <w:rPr>
          <w:rFonts w:ascii="Arial" w:hAnsi="Arial" w:cs="Arial"/>
          <w:b/>
          <w:iCs/>
        </w:rPr>
        <w:t>Environmental restrictions and existing on-site risks</w:t>
      </w:r>
    </w:p>
    <w:p w14:paraId="19F8E296" w14:textId="77777777" w:rsidR="00B72EBE" w:rsidRPr="00ED65F7" w:rsidRDefault="00B72EBE">
      <w:pPr>
        <w:ind w:firstLine="540"/>
        <w:rPr>
          <w:rFonts w:ascii="Arial" w:hAnsi="Arial" w:cs="Arial"/>
          <w:b/>
          <w:iCs/>
          <w:lang w:eastAsia="en-GB"/>
        </w:rPr>
      </w:pPr>
      <w:r w:rsidRPr="00ED65F7">
        <w:rPr>
          <w:rFonts w:ascii="Arial" w:hAnsi="Arial" w:cs="Arial"/>
          <w:b/>
          <w:iCs/>
        </w:rPr>
        <w:t>Safety hazards, including</w:t>
      </w:r>
    </w:p>
    <w:p w14:paraId="7C195347" w14:textId="77777777" w:rsidR="00E80573" w:rsidRPr="00D42FD5" w:rsidRDefault="00E80573">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05609C29"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729CD33C" w14:textId="77777777" w:rsidR="00B72EBE" w:rsidRPr="00D42FD5" w:rsidRDefault="00B72EBE">
            <w:pPr>
              <w:rPr>
                <w:rFonts w:ascii="Arial" w:hAnsi="Arial" w:cs="Arial"/>
                <w:b/>
                <w:lang w:eastAsia="en-GB"/>
              </w:rPr>
            </w:pPr>
            <w:r w:rsidRPr="00D42FD5">
              <w:rPr>
                <w:rFonts w:ascii="Arial" w:hAnsi="Arial" w:cs="Arial"/>
                <w:b/>
              </w:rPr>
              <w:t>3.1</w:t>
            </w:r>
            <w:r w:rsidRPr="00D42FD5">
              <w:rPr>
                <w:rFonts w:ascii="Arial" w:hAnsi="Arial" w:cs="Arial"/>
                <w:b/>
              </w:rPr>
              <w:tab/>
              <w:t>Boundaries and access, including temporary access – for example narrow streets, lack of parking, turning or storage space</w:t>
            </w:r>
          </w:p>
        </w:tc>
      </w:tr>
      <w:tr w:rsidR="00B72EBE" w:rsidRPr="00D42FD5" w14:paraId="5A11E690" w14:textId="77777777" w:rsidTr="00ED65F7">
        <w:trPr>
          <w:trHeight w:val="590"/>
        </w:trPr>
        <w:tc>
          <w:tcPr>
            <w:tcW w:w="8522" w:type="dxa"/>
            <w:tcBorders>
              <w:top w:val="single" w:sz="4" w:space="0" w:color="auto"/>
              <w:left w:val="single" w:sz="4" w:space="0" w:color="auto"/>
              <w:bottom w:val="single" w:sz="4" w:space="0" w:color="auto"/>
              <w:right w:val="single" w:sz="4" w:space="0" w:color="auto"/>
            </w:tcBorders>
          </w:tcPr>
          <w:p w14:paraId="66539201" w14:textId="77777777" w:rsidR="00411834" w:rsidRPr="00D42FD5" w:rsidRDefault="00411834" w:rsidP="00411834">
            <w:pPr>
              <w:rPr>
                <w:rFonts w:ascii="Arial" w:hAnsi="Arial" w:cs="Arial"/>
                <w:lang w:eastAsia="en-GB"/>
              </w:rPr>
            </w:pPr>
            <w:r w:rsidRPr="00D42FD5">
              <w:rPr>
                <w:rFonts w:ascii="Arial" w:hAnsi="Arial" w:cs="Arial"/>
                <w:lang w:eastAsia="en-GB"/>
              </w:rPr>
              <w:t>All work must be contained within the boundary of the site</w:t>
            </w:r>
            <w:r w:rsidR="0063256E" w:rsidRPr="00D42FD5">
              <w:rPr>
                <w:rFonts w:ascii="Arial" w:hAnsi="Arial" w:cs="Arial"/>
                <w:lang w:eastAsia="en-GB"/>
              </w:rPr>
              <w:t>s</w:t>
            </w:r>
            <w:r w:rsidRPr="00D42FD5">
              <w:rPr>
                <w:rFonts w:ascii="Arial" w:hAnsi="Arial" w:cs="Arial"/>
                <w:lang w:eastAsia="en-GB"/>
              </w:rPr>
              <w:t xml:space="preserve"> and or scaffold.</w:t>
            </w:r>
          </w:p>
          <w:p w14:paraId="2F152AA6" w14:textId="77777777" w:rsidR="00B72EBE" w:rsidRPr="00D42FD5" w:rsidRDefault="00411834" w:rsidP="00411834">
            <w:pPr>
              <w:rPr>
                <w:rFonts w:ascii="Arial" w:hAnsi="Arial" w:cs="Arial"/>
                <w:lang w:eastAsia="en-GB"/>
              </w:rPr>
            </w:pPr>
            <w:r w:rsidRPr="00D42FD5">
              <w:rPr>
                <w:rFonts w:ascii="Arial" w:hAnsi="Arial" w:cs="Arial"/>
                <w:lang w:eastAsia="en-GB"/>
              </w:rPr>
              <w:t>No storage has been provided on site</w:t>
            </w:r>
            <w:r w:rsidR="00ED65F7">
              <w:rPr>
                <w:rFonts w:ascii="Arial" w:hAnsi="Arial" w:cs="Arial"/>
                <w:lang w:eastAsia="en-GB"/>
              </w:rPr>
              <w:t>.</w:t>
            </w:r>
          </w:p>
        </w:tc>
      </w:tr>
    </w:tbl>
    <w:p w14:paraId="7BC70E5B" w14:textId="77777777" w:rsidR="005272D1" w:rsidRDefault="005272D1">
      <w:pPr>
        <w:rPr>
          <w:rFonts w:ascii="Arial" w:hAnsi="Arial" w:cs="Arial"/>
          <w:lang w:eastAsia="en-GB"/>
        </w:rPr>
      </w:pPr>
    </w:p>
    <w:p w14:paraId="1E7EB66A" w14:textId="77777777" w:rsidR="005F7D14" w:rsidRDefault="005F7D14">
      <w:pPr>
        <w:rPr>
          <w:rFonts w:ascii="Arial" w:hAnsi="Arial" w:cs="Arial"/>
          <w:lang w:eastAsia="en-GB"/>
        </w:rPr>
      </w:pPr>
    </w:p>
    <w:p w14:paraId="7E28D5FF" w14:textId="77777777" w:rsidR="005F7D14" w:rsidRPr="00D42FD5" w:rsidRDefault="005F7D14">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368EB418"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7FA6A180" w14:textId="77777777" w:rsidR="00B72EBE" w:rsidRPr="00D42FD5" w:rsidRDefault="00B72EBE">
            <w:pPr>
              <w:rPr>
                <w:rFonts w:ascii="Arial" w:hAnsi="Arial" w:cs="Arial"/>
                <w:b/>
                <w:lang w:eastAsia="en-GB"/>
              </w:rPr>
            </w:pPr>
            <w:r w:rsidRPr="00D42FD5">
              <w:rPr>
                <w:rFonts w:ascii="Arial" w:hAnsi="Arial" w:cs="Arial"/>
                <w:b/>
              </w:rPr>
              <w:t>3.2</w:t>
            </w:r>
            <w:r w:rsidRPr="00D42FD5">
              <w:rPr>
                <w:rFonts w:ascii="Arial" w:hAnsi="Arial" w:cs="Arial"/>
                <w:b/>
              </w:rPr>
              <w:tab/>
              <w:t>Any restrictions on deliveries or waste collection storage</w:t>
            </w:r>
          </w:p>
        </w:tc>
      </w:tr>
      <w:tr w:rsidR="00B72EBE" w:rsidRPr="00D42FD5" w14:paraId="3220B6B8" w14:textId="77777777">
        <w:trPr>
          <w:trHeight w:val="923"/>
        </w:trPr>
        <w:tc>
          <w:tcPr>
            <w:tcW w:w="8522" w:type="dxa"/>
            <w:tcBorders>
              <w:top w:val="single" w:sz="4" w:space="0" w:color="auto"/>
              <w:left w:val="single" w:sz="4" w:space="0" w:color="auto"/>
              <w:bottom w:val="single" w:sz="4" w:space="0" w:color="auto"/>
              <w:right w:val="single" w:sz="4" w:space="0" w:color="auto"/>
            </w:tcBorders>
          </w:tcPr>
          <w:p w14:paraId="1B9FDBA8" w14:textId="77777777" w:rsidR="00411834" w:rsidRPr="00D42FD5" w:rsidRDefault="00411834" w:rsidP="00411834">
            <w:pPr>
              <w:rPr>
                <w:rFonts w:ascii="Arial" w:hAnsi="Arial" w:cs="Arial"/>
              </w:rPr>
            </w:pPr>
            <w:r w:rsidRPr="00D42FD5">
              <w:rPr>
                <w:rFonts w:ascii="Arial" w:hAnsi="Arial" w:cs="Arial"/>
              </w:rPr>
              <w:t>Consideration must be given to the residential nature of the area</w:t>
            </w:r>
            <w:r w:rsidR="0063256E" w:rsidRPr="00D42FD5">
              <w:rPr>
                <w:rFonts w:ascii="Arial" w:hAnsi="Arial" w:cs="Arial"/>
              </w:rPr>
              <w:t>s</w:t>
            </w:r>
            <w:r w:rsidRPr="00D42FD5">
              <w:rPr>
                <w:rFonts w:ascii="Arial" w:hAnsi="Arial" w:cs="Arial"/>
              </w:rPr>
              <w:t xml:space="preserve"> in which the properties are contained.</w:t>
            </w:r>
          </w:p>
          <w:p w14:paraId="5EBA74D3" w14:textId="77777777" w:rsidR="00B72EBE" w:rsidRPr="00D42FD5" w:rsidRDefault="00411834" w:rsidP="00411834">
            <w:pPr>
              <w:rPr>
                <w:rFonts w:ascii="Arial" w:hAnsi="Arial" w:cs="Arial"/>
                <w:lang w:eastAsia="en-GB"/>
              </w:rPr>
            </w:pPr>
            <w:r w:rsidRPr="00D42FD5">
              <w:rPr>
                <w:rFonts w:ascii="Arial" w:hAnsi="Arial" w:cs="Arial"/>
              </w:rPr>
              <w:t>Deliveries and collection must be restricted to the working hours indicated above</w:t>
            </w:r>
            <w:r w:rsidR="0063256E" w:rsidRPr="00D42FD5">
              <w:rPr>
                <w:rFonts w:ascii="Arial" w:hAnsi="Arial" w:cs="Arial"/>
              </w:rPr>
              <w:t xml:space="preserve">, </w:t>
            </w:r>
            <w:r w:rsidRPr="00D42FD5">
              <w:rPr>
                <w:rFonts w:ascii="Arial" w:hAnsi="Arial" w:cs="Arial"/>
              </w:rPr>
              <w:t>with any disruption to the normal flow of traffic limited to as short a period as possible.</w:t>
            </w:r>
          </w:p>
        </w:tc>
      </w:tr>
    </w:tbl>
    <w:p w14:paraId="2C0E722F" w14:textId="77777777" w:rsidR="00B72EBE" w:rsidRPr="00D42FD5" w:rsidRDefault="00B72EBE">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31426108"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413F3789" w14:textId="77777777" w:rsidR="00B72EBE" w:rsidRPr="00D42FD5" w:rsidRDefault="00B72EBE">
            <w:pPr>
              <w:rPr>
                <w:rFonts w:ascii="Arial" w:hAnsi="Arial" w:cs="Arial"/>
                <w:b/>
                <w:lang w:eastAsia="en-GB"/>
              </w:rPr>
            </w:pPr>
            <w:r w:rsidRPr="00D42FD5">
              <w:rPr>
                <w:rFonts w:ascii="Arial" w:hAnsi="Arial" w:cs="Arial"/>
                <w:b/>
              </w:rPr>
              <w:t>3.3</w:t>
            </w:r>
            <w:r w:rsidRPr="00D42FD5">
              <w:rPr>
                <w:rFonts w:ascii="Arial" w:hAnsi="Arial" w:cs="Arial"/>
                <w:b/>
              </w:rPr>
              <w:tab/>
              <w:t>Adjacent land uses – for example schools, railway lines or busy roads</w:t>
            </w:r>
          </w:p>
        </w:tc>
      </w:tr>
      <w:tr w:rsidR="00B72EBE" w:rsidRPr="00D42FD5" w14:paraId="0BFD669D" w14:textId="77777777" w:rsidTr="00ED65F7">
        <w:trPr>
          <w:trHeight w:val="823"/>
        </w:trPr>
        <w:tc>
          <w:tcPr>
            <w:tcW w:w="8522" w:type="dxa"/>
            <w:tcBorders>
              <w:top w:val="single" w:sz="4" w:space="0" w:color="auto"/>
              <w:left w:val="single" w:sz="4" w:space="0" w:color="auto"/>
              <w:bottom w:val="single" w:sz="4" w:space="0" w:color="auto"/>
              <w:right w:val="single" w:sz="4" w:space="0" w:color="auto"/>
            </w:tcBorders>
          </w:tcPr>
          <w:p w14:paraId="5A9136B6" w14:textId="77777777" w:rsidR="00411834" w:rsidRPr="00D42FD5" w:rsidRDefault="00411834" w:rsidP="00411834">
            <w:pPr>
              <w:rPr>
                <w:rFonts w:ascii="Arial" w:hAnsi="Arial" w:cs="Arial"/>
              </w:rPr>
            </w:pPr>
            <w:r w:rsidRPr="00D42FD5">
              <w:rPr>
                <w:rFonts w:ascii="Arial" w:hAnsi="Arial" w:cs="Arial"/>
              </w:rPr>
              <w:t>The property is within a residential area.</w:t>
            </w:r>
          </w:p>
          <w:p w14:paraId="0FECD6E9" w14:textId="77777777" w:rsidR="001713BB" w:rsidRPr="00D42FD5" w:rsidRDefault="00411834" w:rsidP="008A10EC">
            <w:pPr>
              <w:rPr>
                <w:rFonts w:ascii="Arial" w:hAnsi="Arial" w:cs="Arial"/>
              </w:rPr>
            </w:pPr>
            <w:r w:rsidRPr="00D42FD5">
              <w:rPr>
                <w:rFonts w:ascii="Arial" w:hAnsi="Arial" w:cs="Arial"/>
              </w:rPr>
              <w:t>The works must be carried out with due consideration for the adjacent residents.</w:t>
            </w:r>
          </w:p>
        </w:tc>
      </w:tr>
    </w:tbl>
    <w:p w14:paraId="135650D5" w14:textId="77777777" w:rsidR="005272D1" w:rsidRPr="00D42FD5" w:rsidRDefault="005272D1">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31611C98"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7167ACE7" w14:textId="77777777" w:rsidR="00B72EBE" w:rsidRPr="00D42FD5" w:rsidRDefault="00B72EBE">
            <w:pPr>
              <w:rPr>
                <w:rFonts w:ascii="Arial" w:hAnsi="Arial" w:cs="Arial"/>
                <w:b/>
                <w:lang w:eastAsia="en-GB"/>
              </w:rPr>
            </w:pPr>
            <w:r w:rsidRPr="00D42FD5">
              <w:rPr>
                <w:rFonts w:ascii="Arial" w:hAnsi="Arial" w:cs="Arial"/>
                <w:b/>
              </w:rPr>
              <w:t>3.4</w:t>
            </w:r>
            <w:r w:rsidRPr="00D42FD5">
              <w:rPr>
                <w:rFonts w:ascii="Arial" w:hAnsi="Arial" w:cs="Arial"/>
                <w:b/>
              </w:rPr>
              <w:tab/>
              <w:t>Existing storage of hazardous materials</w:t>
            </w:r>
          </w:p>
        </w:tc>
      </w:tr>
      <w:tr w:rsidR="00B72EBE" w:rsidRPr="00D42FD5" w14:paraId="1A8F989C" w14:textId="77777777" w:rsidTr="00411834">
        <w:trPr>
          <w:trHeight w:val="525"/>
        </w:trPr>
        <w:tc>
          <w:tcPr>
            <w:tcW w:w="8522" w:type="dxa"/>
            <w:tcBorders>
              <w:top w:val="single" w:sz="4" w:space="0" w:color="auto"/>
              <w:left w:val="single" w:sz="4" w:space="0" w:color="auto"/>
              <w:bottom w:val="single" w:sz="4" w:space="0" w:color="auto"/>
              <w:right w:val="single" w:sz="4" w:space="0" w:color="auto"/>
            </w:tcBorders>
          </w:tcPr>
          <w:p w14:paraId="7592C4AA" w14:textId="77777777" w:rsidR="00B72EBE" w:rsidRPr="00D42FD5" w:rsidRDefault="00B72EBE">
            <w:pPr>
              <w:rPr>
                <w:rFonts w:ascii="Arial" w:hAnsi="Arial" w:cs="Arial"/>
                <w:lang w:eastAsia="en-GB"/>
              </w:rPr>
            </w:pPr>
            <w:r w:rsidRPr="00D42FD5">
              <w:rPr>
                <w:rFonts w:ascii="Arial" w:hAnsi="Arial" w:cs="Arial"/>
              </w:rPr>
              <w:t>No hazardous materials currently stored at properties.</w:t>
            </w:r>
          </w:p>
        </w:tc>
      </w:tr>
    </w:tbl>
    <w:p w14:paraId="11DE4D0D" w14:textId="77777777" w:rsidR="005272D1" w:rsidRDefault="005272D1">
      <w:pPr>
        <w:rPr>
          <w:rFonts w:ascii="Arial" w:hAnsi="Arial" w:cs="Arial"/>
          <w:lang w:eastAsia="en-GB"/>
        </w:rPr>
      </w:pPr>
    </w:p>
    <w:p w14:paraId="183E9DED" w14:textId="77777777" w:rsidR="00EC26A2" w:rsidRPr="00D42FD5" w:rsidRDefault="00EC26A2">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0DE82AC7"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53D5B66" w14:textId="77777777" w:rsidR="00B72EBE" w:rsidRPr="00D42FD5" w:rsidRDefault="00B72EBE">
            <w:pPr>
              <w:rPr>
                <w:rFonts w:ascii="Arial" w:hAnsi="Arial" w:cs="Arial"/>
                <w:b/>
                <w:lang w:eastAsia="en-GB"/>
              </w:rPr>
            </w:pPr>
            <w:r w:rsidRPr="00D42FD5">
              <w:rPr>
                <w:rFonts w:ascii="Arial" w:hAnsi="Arial" w:cs="Arial"/>
                <w:b/>
              </w:rPr>
              <w:lastRenderedPageBreak/>
              <w:t>3.5</w:t>
            </w:r>
            <w:r w:rsidRPr="00D42FD5">
              <w:rPr>
                <w:rFonts w:ascii="Arial" w:hAnsi="Arial" w:cs="Arial"/>
                <w:b/>
              </w:rPr>
              <w:tab/>
              <w:t>Location of existing services particularly those that are concealed</w:t>
            </w:r>
          </w:p>
        </w:tc>
      </w:tr>
      <w:tr w:rsidR="00B72EBE" w:rsidRPr="00D42FD5" w14:paraId="251E59D0" w14:textId="77777777" w:rsidTr="00411834">
        <w:trPr>
          <w:trHeight w:val="1457"/>
        </w:trPr>
        <w:tc>
          <w:tcPr>
            <w:tcW w:w="8522" w:type="dxa"/>
            <w:tcBorders>
              <w:top w:val="single" w:sz="4" w:space="0" w:color="auto"/>
              <w:left w:val="single" w:sz="4" w:space="0" w:color="auto"/>
              <w:bottom w:val="single" w:sz="4" w:space="0" w:color="auto"/>
              <w:right w:val="single" w:sz="4" w:space="0" w:color="auto"/>
            </w:tcBorders>
          </w:tcPr>
          <w:p w14:paraId="1EBDDC27" w14:textId="77777777" w:rsidR="00411834" w:rsidRPr="00D42FD5" w:rsidRDefault="00411834" w:rsidP="00411834">
            <w:pPr>
              <w:rPr>
                <w:rFonts w:ascii="Arial" w:hAnsi="Arial" w:cs="Arial"/>
              </w:rPr>
            </w:pPr>
            <w:r w:rsidRPr="00D42FD5">
              <w:rPr>
                <w:rFonts w:ascii="Arial" w:hAnsi="Arial" w:cs="Arial"/>
              </w:rPr>
              <w:t xml:space="preserve">The </w:t>
            </w:r>
            <w:r w:rsidR="00B97FB3" w:rsidRPr="00D42FD5">
              <w:rPr>
                <w:rFonts w:ascii="Arial" w:hAnsi="Arial" w:cs="Arial"/>
              </w:rPr>
              <w:t>site</w:t>
            </w:r>
            <w:r w:rsidRPr="00D42FD5">
              <w:rPr>
                <w:rFonts w:ascii="Arial" w:hAnsi="Arial" w:cs="Arial"/>
              </w:rPr>
              <w:t xml:space="preserve"> benefits from mains gas, electricity, telecommunications, water and sewers.</w:t>
            </w:r>
          </w:p>
          <w:p w14:paraId="74B37F0F" w14:textId="77777777" w:rsidR="00F07C37" w:rsidRPr="00D42FD5" w:rsidRDefault="00B97FB3" w:rsidP="00B97FB3">
            <w:pPr>
              <w:rPr>
                <w:rFonts w:ascii="Arial" w:hAnsi="Arial" w:cs="Arial"/>
              </w:rPr>
            </w:pPr>
            <w:r w:rsidRPr="00D42FD5">
              <w:rPr>
                <w:rFonts w:ascii="Arial" w:hAnsi="Arial" w:cs="Arial"/>
              </w:rPr>
              <w:t>Whilst it is unlikely that these will affect the planned works, t</w:t>
            </w:r>
            <w:r w:rsidR="00411834" w:rsidRPr="00D42FD5">
              <w:rPr>
                <w:rFonts w:ascii="Arial" w:hAnsi="Arial" w:cs="Arial"/>
              </w:rPr>
              <w:t xml:space="preserve">he responsibility for confirming the location of these services, </w:t>
            </w:r>
            <w:r w:rsidRPr="00D42FD5">
              <w:rPr>
                <w:rFonts w:ascii="Arial" w:hAnsi="Arial" w:cs="Arial"/>
              </w:rPr>
              <w:t xml:space="preserve">and the effect it may have on the works </w:t>
            </w:r>
            <w:r w:rsidR="00411834" w:rsidRPr="00D42FD5">
              <w:rPr>
                <w:rFonts w:ascii="Arial" w:hAnsi="Arial" w:cs="Arial"/>
              </w:rPr>
              <w:t xml:space="preserve">prior to the commencement </w:t>
            </w:r>
            <w:r w:rsidRPr="00D42FD5">
              <w:rPr>
                <w:rFonts w:ascii="Arial" w:hAnsi="Arial" w:cs="Arial"/>
              </w:rPr>
              <w:t>and during the works</w:t>
            </w:r>
            <w:r w:rsidR="00411834" w:rsidRPr="00D42FD5">
              <w:rPr>
                <w:rFonts w:ascii="Arial" w:hAnsi="Arial" w:cs="Arial"/>
              </w:rPr>
              <w:t xml:space="preserve"> lies purely with the contractor.</w:t>
            </w:r>
          </w:p>
        </w:tc>
      </w:tr>
    </w:tbl>
    <w:p w14:paraId="186841AE" w14:textId="77777777" w:rsidR="00667DF9" w:rsidRPr="00D42FD5" w:rsidRDefault="00667DF9">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599612D3"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72AC5DC4" w14:textId="77777777" w:rsidR="00B72EBE" w:rsidRPr="00D42FD5" w:rsidRDefault="00B72EBE">
            <w:pPr>
              <w:rPr>
                <w:rFonts w:ascii="Arial" w:hAnsi="Arial" w:cs="Arial"/>
                <w:b/>
                <w:lang w:eastAsia="en-GB"/>
              </w:rPr>
            </w:pPr>
            <w:r w:rsidRPr="00D42FD5">
              <w:rPr>
                <w:rFonts w:ascii="Arial" w:hAnsi="Arial" w:cs="Arial"/>
                <w:b/>
              </w:rPr>
              <w:t>3.6</w:t>
            </w:r>
            <w:r w:rsidRPr="00D42FD5">
              <w:rPr>
                <w:rFonts w:ascii="Arial" w:hAnsi="Arial" w:cs="Arial"/>
                <w:b/>
              </w:rPr>
              <w:tab/>
              <w:t xml:space="preserve">Ground conditions, underground </w:t>
            </w:r>
            <w:r w:rsidR="00B97FB3" w:rsidRPr="00D42FD5">
              <w:rPr>
                <w:rFonts w:ascii="Arial" w:hAnsi="Arial" w:cs="Arial"/>
                <w:b/>
              </w:rPr>
              <w:t>structures,</w:t>
            </w:r>
            <w:r w:rsidRPr="00D42FD5">
              <w:rPr>
                <w:rFonts w:ascii="Arial" w:hAnsi="Arial" w:cs="Arial"/>
                <w:b/>
              </w:rPr>
              <w:t xml:space="preserve"> or water courses where this might affect the safe use of plant, for example cranes, or the safety of ground works</w:t>
            </w:r>
          </w:p>
        </w:tc>
      </w:tr>
      <w:tr w:rsidR="00B72EBE" w:rsidRPr="00D42FD5" w14:paraId="26F2CDE4" w14:textId="77777777">
        <w:trPr>
          <w:trHeight w:val="169"/>
        </w:trPr>
        <w:tc>
          <w:tcPr>
            <w:tcW w:w="8522" w:type="dxa"/>
            <w:tcBorders>
              <w:top w:val="single" w:sz="4" w:space="0" w:color="auto"/>
              <w:left w:val="single" w:sz="4" w:space="0" w:color="auto"/>
              <w:bottom w:val="single" w:sz="4" w:space="0" w:color="auto"/>
              <w:right w:val="single" w:sz="4" w:space="0" w:color="auto"/>
            </w:tcBorders>
          </w:tcPr>
          <w:p w14:paraId="6D5D14C5" w14:textId="77777777" w:rsidR="00B72EBE" w:rsidRPr="00D42FD5" w:rsidRDefault="008A10EC" w:rsidP="00411834">
            <w:pPr>
              <w:rPr>
                <w:rFonts w:ascii="Arial" w:hAnsi="Arial" w:cs="Arial"/>
                <w:lang w:eastAsia="en-GB"/>
              </w:rPr>
            </w:pPr>
            <w:r w:rsidRPr="00D42FD5">
              <w:rPr>
                <w:rFonts w:ascii="Arial" w:hAnsi="Arial" w:cs="Arial"/>
              </w:rPr>
              <w:t>N/A</w:t>
            </w:r>
            <w:r w:rsidR="00B72EBE" w:rsidRPr="00D42FD5">
              <w:rPr>
                <w:rFonts w:ascii="Arial" w:hAnsi="Arial" w:cs="Arial"/>
              </w:rPr>
              <w:t>.</w:t>
            </w:r>
          </w:p>
        </w:tc>
      </w:tr>
    </w:tbl>
    <w:p w14:paraId="4BD17546" w14:textId="77777777" w:rsidR="00B72EBE" w:rsidRPr="00D42FD5" w:rsidRDefault="00B72EBE">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61DE2361"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D8CE947" w14:textId="77777777" w:rsidR="00B72EBE" w:rsidRPr="00D42FD5" w:rsidRDefault="00B72EBE">
            <w:pPr>
              <w:rPr>
                <w:rFonts w:ascii="Arial" w:hAnsi="Arial" w:cs="Arial"/>
                <w:b/>
                <w:lang w:eastAsia="en-GB"/>
              </w:rPr>
            </w:pPr>
            <w:r w:rsidRPr="00D42FD5">
              <w:rPr>
                <w:rFonts w:ascii="Arial" w:hAnsi="Arial" w:cs="Arial"/>
                <w:b/>
              </w:rPr>
              <w:t>3.7</w:t>
            </w:r>
            <w:r w:rsidRPr="00D42FD5">
              <w:rPr>
                <w:rFonts w:ascii="Arial" w:hAnsi="Arial" w:cs="Arial"/>
                <w:b/>
              </w:rPr>
              <w:tab/>
              <w:t>Information about existing structures – stability, structural form, fragile or hazardous materials, anchorage points for fall arrest systems (particularly where demolition is involved),</w:t>
            </w:r>
          </w:p>
        </w:tc>
      </w:tr>
      <w:tr w:rsidR="00B72EBE" w:rsidRPr="00D42FD5" w14:paraId="7C6D7AF9" w14:textId="77777777" w:rsidTr="00ED65F7">
        <w:trPr>
          <w:trHeight w:val="382"/>
        </w:trPr>
        <w:tc>
          <w:tcPr>
            <w:tcW w:w="8522" w:type="dxa"/>
            <w:tcBorders>
              <w:top w:val="single" w:sz="4" w:space="0" w:color="auto"/>
              <w:left w:val="single" w:sz="4" w:space="0" w:color="auto"/>
              <w:bottom w:val="single" w:sz="4" w:space="0" w:color="auto"/>
              <w:right w:val="single" w:sz="4" w:space="0" w:color="auto"/>
            </w:tcBorders>
          </w:tcPr>
          <w:p w14:paraId="2200313B" w14:textId="77777777" w:rsidR="00C32C42" w:rsidRPr="00D42FD5" w:rsidRDefault="00EC26A2" w:rsidP="00ED65F7">
            <w:pPr>
              <w:rPr>
                <w:rFonts w:ascii="Arial" w:hAnsi="Arial" w:cs="Arial"/>
                <w:lang w:eastAsia="en-GB"/>
              </w:rPr>
            </w:pPr>
            <w:r>
              <w:rPr>
                <w:rFonts w:ascii="Arial" w:hAnsi="Arial" w:cs="Arial"/>
                <w:lang w:eastAsia="en-GB"/>
              </w:rPr>
              <w:t xml:space="preserve">Exiting sheds are in poor condition and some have collapsed and removed </w:t>
            </w:r>
          </w:p>
        </w:tc>
      </w:tr>
    </w:tbl>
    <w:p w14:paraId="0F139ACC" w14:textId="77777777" w:rsidR="005272D1" w:rsidRPr="00D42FD5" w:rsidRDefault="005272D1">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199159CA"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7E262CCB" w14:textId="77777777" w:rsidR="00B72EBE" w:rsidRPr="00D42FD5" w:rsidRDefault="00B72EBE">
            <w:pPr>
              <w:rPr>
                <w:rFonts w:ascii="Arial" w:hAnsi="Arial" w:cs="Arial"/>
                <w:b/>
                <w:lang w:eastAsia="en-GB"/>
              </w:rPr>
            </w:pPr>
            <w:r w:rsidRPr="00D42FD5">
              <w:rPr>
                <w:rFonts w:ascii="Arial" w:hAnsi="Arial" w:cs="Arial"/>
                <w:b/>
              </w:rPr>
              <w:t>3.8</w:t>
            </w:r>
            <w:r w:rsidRPr="00D42FD5">
              <w:rPr>
                <w:rFonts w:ascii="Arial" w:hAnsi="Arial" w:cs="Arial"/>
                <w:b/>
              </w:rPr>
              <w:tab/>
              <w:t>Previous structural modifications, including weakening or strengthening of the structure (particularly where demolition is involved),</w:t>
            </w:r>
          </w:p>
        </w:tc>
      </w:tr>
      <w:tr w:rsidR="00B72EBE" w:rsidRPr="00D42FD5" w14:paraId="26142413" w14:textId="77777777" w:rsidTr="00411834">
        <w:trPr>
          <w:trHeight w:val="537"/>
        </w:trPr>
        <w:tc>
          <w:tcPr>
            <w:tcW w:w="8522" w:type="dxa"/>
            <w:tcBorders>
              <w:top w:val="single" w:sz="4" w:space="0" w:color="auto"/>
              <w:left w:val="single" w:sz="4" w:space="0" w:color="auto"/>
              <w:bottom w:val="single" w:sz="4" w:space="0" w:color="auto"/>
              <w:right w:val="single" w:sz="4" w:space="0" w:color="auto"/>
            </w:tcBorders>
          </w:tcPr>
          <w:p w14:paraId="782E5F8A" w14:textId="77777777" w:rsidR="00B72EBE" w:rsidRPr="00D42FD5" w:rsidRDefault="00B72EBE" w:rsidP="00411834">
            <w:pPr>
              <w:rPr>
                <w:rFonts w:ascii="Arial" w:hAnsi="Arial" w:cs="Arial"/>
                <w:lang w:eastAsia="en-GB"/>
              </w:rPr>
            </w:pPr>
            <w:r w:rsidRPr="00D42FD5">
              <w:rPr>
                <w:rFonts w:ascii="Arial" w:hAnsi="Arial" w:cs="Arial"/>
                <w:lang w:eastAsia="en-GB"/>
              </w:rPr>
              <w:t>N/A</w:t>
            </w:r>
          </w:p>
        </w:tc>
      </w:tr>
    </w:tbl>
    <w:p w14:paraId="6DB8B8F4" w14:textId="77777777" w:rsidR="005272D1" w:rsidRDefault="005272D1">
      <w:pPr>
        <w:rPr>
          <w:rFonts w:ascii="Arial" w:hAnsi="Arial" w:cs="Arial"/>
          <w:lang w:eastAsia="en-GB"/>
        </w:rPr>
      </w:pPr>
    </w:p>
    <w:p w14:paraId="629C507D" w14:textId="77777777" w:rsidR="00ED65F7" w:rsidRPr="00D42FD5" w:rsidRDefault="00ED65F7">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2DD3A7BF"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21C8C253" w14:textId="77777777" w:rsidR="00B72EBE" w:rsidRPr="00D42FD5" w:rsidRDefault="00B72EBE">
            <w:pPr>
              <w:rPr>
                <w:rFonts w:ascii="Arial" w:hAnsi="Arial" w:cs="Arial"/>
                <w:b/>
                <w:lang w:eastAsia="en-GB"/>
              </w:rPr>
            </w:pPr>
            <w:r w:rsidRPr="00D42FD5">
              <w:rPr>
                <w:rFonts w:ascii="Arial" w:hAnsi="Arial" w:cs="Arial"/>
                <w:b/>
              </w:rPr>
              <w:t>3.9</w:t>
            </w:r>
            <w:r w:rsidRPr="00D42FD5">
              <w:rPr>
                <w:rFonts w:ascii="Arial" w:hAnsi="Arial" w:cs="Arial"/>
                <w:b/>
              </w:rPr>
              <w:tab/>
              <w:t>Fire damage, ground shrinkage, movement or poor maintenance which may have adversely affected the structure</w:t>
            </w:r>
          </w:p>
        </w:tc>
      </w:tr>
      <w:tr w:rsidR="00B72EBE" w:rsidRPr="00D42FD5" w14:paraId="739C0485" w14:textId="77777777" w:rsidTr="00411834">
        <w:trPr>
          <w:trHeight w:val="463"/>
        </w:trPr>
        <w:tc>
          <w:tcPr>
            <w:tcW w:w="8522" w:type="dxa"/>
            <w:tcBorders>
              <w:top w:val="single" w:sz="4" w:space="0" w:color="auto"/>
              <w:left w:val="single" w:sz="4" w:space="0" w:color="auto"/>
              <w:bottom w:val="single" w:sz="4" w:space="0" w:color="auto"/>
              <w:right w:val="single" w:sz="4" w:space="0" w:color="auto"/>
            </w:tcBorders>
          </w:tcPr>
          <w:p w14:paraId="2BD709B4" w14:textId="77777777" w:rsidR="00B72EBE" w:rsidRPr="00D42FD5" w:rsidRDefault="00B72EBE" w:rsidP="00411834">
            <w:pPr>
              <w:pStyle w:val="Heading6"/>
              <w:jc w:val="left"/>
              <w:rPr>
                <w:rFonts w:ascii="Arial" w:hAnsi="Arial" w:cs="Arial"/>
                <w:bCs w:val="0"/>
                <w:sz w:val="24"/>
                <w:szCs w:val="24"/>
                <w:lang w:val="en-GB" w:eastAsia="en-GB"/>
              </w:rPr>
            </w:pPr>
            <w:r w:rsidRPr="00D42FD5">
              <w:rPr>
                <w:rFonts w:ascii="Arial" w:hAnsi="Arial" w:cs="Arial"/>
                <w:bCs w:val="0"/>
                <w:sz w:val="24"/>
                <w:szCs w:val="24"/>
                <w:lang w:val="en-GB" w:eastAsia="en-GB"/>
              </w:rPr>
              <w:t>N/A</w:t>
            </w:r>
          </w:p>
        </w:tc>
      </w:tr>
    </w:tbl>
    <w:p w14:paraId="4366631E" w14:textId="77777777" w:rsidR="00B72EBE" w:rsidRPr="00D42FD5" w:rsidRDefault="00B72EBE">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6465474B"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49F55907" w14:textId="77777777" w:rsidR="00B72EBE" w:rsidRPr="00D42FD5" w:rsidRDefault="00B72EBE">
            <w:pPr>
              <w:rPr>
                <w:rFonts w:ascii="Arial" w:hAnsi="Arial" w:cs="Arial"/>
                <w:b/>
                <w:lang w:eastAsia="en-GB"/>
              </w:rPr>
            </w:pPr>
            <w:r w:rsidRPr="00D42FD5">
              <w:rPr>
                <w:rFonts w:ascii="Arial" w:hAnsi="Arial" w:cs="Arial"/>
                <w:b/>
              </w:rPr>
              <w:t>3.10</w:t>
            </w:r>
            <w:r w:rsidRPr="00D42FD5">
              <w:rPr>
                <w:rFonts w:ascii="Arial" w:hAnsi="Arial" w:cs="Arial"/>
                <w:b/>
              </w:rPr>
              <w:tab/>
              <w:t>Any difficulties relating to plant and equipment in the premises, such as overhead gantries whose height restricts access</w:t>
            </w:r>
          </w:p>
        </w:tc>
      </w:tr>
      <w:tr w:rsidR="00B72EBE" w:rsidRPr="00D42FD5" w14:paraId="1C014B70" w14:textId="77777777" w:rsidTr="00411834">
        <w:trPr>
          <w:trHeight w:val="487"/>
        </w:trPr>
        <w:tc>
          <w:tcPr>
            <w:tcW w:w="8522" w:type="dxa"/>
            <w:tcBorders>
              <w:top w:val="single" w:sz="4" w:space="0" w:color="auto"/>
              <w:left w:val="single" w:sz="4" w:space="0" w:color="auto"/>
              <w:bottom w:val="single" w:sz="4" w:space="0" w:color="auto"/>
              <w:right w:val="single" w:sz="4" w:space="0" w:color="auto"/>
            </w:tcBorders>
          </w:tcPr>
          <w:p w14:paraId="1C6CFBB7" w14:textId="77777777" w:rsidR="00C3289E" w:rsidRPr="00D42FD5" w:rsidRDefault="00B72EBE" w:rsidP="00411834">
            <w:pPr>
              <w:rPr>
                <w:rFonts w:ascii="Arial" w:hAnsi="Arial" w:cs="Arial"/>
                <w:lang w:eastAsia="en-GB"/>
              </w:rPr>
            </w:pPr>
            <w:r w:rsidRPr="00D42FD5">
              <w:rPr>
                <w:rFonts w:ascii="Arial" w:hAnsi="Arial" w:cs="Arial"/>
              </w:rPr>
              <w:t>None.</w:t>
            </w:r>
          </w:p>
        </w:tc>
      </w:tr>
    </w:tbl>
    <w:p w14:paraId="78B7C4C0" w14:textId="77777777" w:rsidR="00082B7D" w:rsidRPr="00D42FD5" w:rsidRDefault="00082B7D">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5CCF7501"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D03FB60" w14:textId="77777777" w:rsidR="00B72EBE" w:rsidRPr="00D42FD5" w:rsidRDefault="00B72EBE">
            <w:pPr>
              <w:rPr>
                <w:rFonts w:ascii="Arial" w:hAnsi="Arial" w:cs="Arial"/>
                <w:b/>
                <w:lang w:eastAsia="en-GB"/>
              </w:rPr>
            </w:pPr>
            <w:r w:rsidRPr="00D42FD5">
              <w:rPr>
                <w:rFonts w:ascii="Arial" w:hAnsi="Arial" w:cs="Arial"/>
                <w:b/>
              </w:rPr>
              <w:t>3.11</w:t>
            </w:r>
            <w:r w:rsidRPr="00D42FD5">
              <w:rPr>
                <w:rFonts w:ascii="Arial" w:hAnsi="Arial" w:cs="Arial"/>
                <w:b/>
              </w:rPr>
              <w:tab/>
              <w:t>Health and safety information contained in earlier design, construction or ‘as-built’ drawings, such as details of pre-stressed or post tensioned structures</w:t>
            </w:r>
          </w:p>
        </w:tc>
      </w:tr>
      <w:tr w:rsidR="00B72EBE" w:rsidRPr="00D42FD5" w14:paraId="31DA8500" w14:textId="77777777" w:rsidTr="00411834">
        <w:trPr>
          <w:trHeight w:val="430"/>
        </w:trPr>
        <w:tc>
          <w:tcPr>
            <w:tcW w:w="8522" w:type="dxa"/>
            <w:tcBorders>
              <w:top w:val="single" w:sz="4" w:space="0" w:color="auto"/>
              <w:left w:val="single" w:sz="4" w:space="0" w:color="auto"/>
              <w:bottom w:val="single" w:sz="4" w:space="0" w:color="auto"/>
              <w:right w:val="single" w:sz="4" w:space="0" w:color="auto"/>
            </w:tcBorders>
          </w:tcPr>
          <w:p w14:paraId="1DC88D1E" w14:textId="77777777" w:rsidR="00B72EBE" w:rsidRPr="00D42FD5" w:rsidRDefault="00B72EBE" w:rsidP="00411834">
            <w:pPr>
              <w:pStyle w:val="Heading6"/>
              <w:jc w:val="left"/>
              <w:rPr>
                <w:rFonts w:ascii="Arial" w:hAnsi="Arial" w:cs="Arial"/>
                <w:bCs w:val="0"/>
                <w:sz w:val="24"/>
                <w:szCs w:val="24"/>
                <w:lang w:val="en-GB" w:eastAsia="en-GB"/>
              </w:rPr>
            </w:pPr>
            <w:r w:rsidRPr="00D42FD5">
              <w:rPr>
                <w:rFonts w:ascii="Arial" w:hAnsi="Arial" w:cs="Arial"/>
                <w:bCs w:val="0"/>
                <w:sz w:val="24"/>
                <w:szCs w:val="24"/>
                <w:lang w:val="en-GB"/>
              </w:rPr>
              <w:t>N/A</w:t>
            </w:r>
          </w:p>
        </w:tc>
      </w:tr>
    </w:tbl>
    <w:p w14:paraId="272D2752" w14:textId="77777777" w:rsidR="00411834" w:rsidRDefault="00411834">
      <w:pPr>
        <w:rPr>
          <w:rFonts w:ascii="Arial" w:hAnsi="Arial" w:cs="Arial"/>
          <w:b/>
        </w:rPr>
      </w:pPr>
    </w:p>
    <w:p w14:paraId="0A4A31DC" w14:textId="77777777" w:rsidR="00EC26A2" w:rsidRDefault="00EC26A2">
      <w:pPr>
        <w:rPr>
          <w:rFonts w:ascii="Arial" w:hAnsi="Arial" w:cs="Arial"/>
          <w:b/>
        </w:rPr>
      </w:pPr>
    </w:p>
    <w:p w14:paraId="5B6779D2" w14:textId="77777777" w:rsidR="00EC26A2" w:rsidRDefault="00EC26A2">
      <w:pPr>
        <w:rPr>
          <w:rFonts w:ascii="Arial" w:hAnsi="Arial" w:cs="Arial"/>
          <w:b/>
        </w:rPr>
      </w:pPr>
    </w:p>
    <w:p w14:paraId="2BB95045" w14:textId="77777777" w:rsidR="00EC26A2" w:rsidRDefault="00EC26A2">
      <w:pPr>
        <w:rPr>
          <w:rFonts w:ascii="Arial" w:hAnsi="Arial" w:cs="Arial"/>
          <w:b/>
        </w:rPr>
      </w:pPr>
    </w:p>
    <w:p w14:paraId="7F493EE1" w14:textId="77777777" w:rsidR="00EC26A2" w:rsidRDefault="00EC26A2">
      <w:pPr>
        <w:rPr>
          <w:rFonts w:ascii="Arial" w:hAnsi="Arial" w:cs="Arial"/>
          <w:b/>
        </w:rPr>
      </w:pPr>
    </w:p>
    <w:p w14:paraId="37FE3972" w14:textId="77777777" w:rsidR="00EC26A2" w:rsidRDefault="00EC26A2">
      <w:pPr>
        <w:rPr>
          <w:rFonts w:ascii="Arial" w:hAnsi="Arial" w:cs="Arial"/>
          <w:b/>
        </w:rPr>
      </w:pPr>
    </w:p>
    <w:p w14:paraId="2EEEA00F" w14:textId="77777777" w:rsidR="00EC26A2" w:rsidRDefault="00EC26A2">
      <w:pPr>
        <w:rPr>
          <w:rFonts w:ascii="Arial" w:hAnsi="Arial" w:cs="Arial"/>
          <w:b/>
        </w:rPr>
      </w:pPr>
    </w:p>
    <w:p w14:paraId="137F2A88" w14:textId="77777777" w:rsidR="00EC26A2" w:rsidRDefault="00EC26A2">
      <w:pPr>
        <w:rPr>
          <w:rFonts w:ascii="Arial" w:hAnsi="Arial" w:cs="Arial"/>
          <w:b/>
        </w:rPr>
      </w:pPr>
    </w:p>
    <w:p w14:paraId="108F5709" w14:textId="77777777" w:rsidR="00EC26A2" w:rsidRDefault="00EC26A2">
      <w:pPr>
        <w:rPr>
          <w:rFonts w:ascii="Arial" w:hAnsi="Arial" w:cs="Arial"/>
          <w:b/>
        </w:rPr>
      </w:pPr>
    </w:p>
    <w:p w14:paraId="660AAD83" w14:textId="77777777" w:rsidR="00EC26A2" w:rsidRDefault="00EC26A2">
      <w:pPr>
        <w:rPr>
          <w:rFonts w:ascii="Arial" w:hAnsi="Arial" w:cs="Arial"/>
          <w:b/>
        </w:rPr>
      </w:pPr>
    </w:p>
    <w:p w14:paraId="42AF721A" w14:textId="77777777" w:rsidR="00EC26A2" w:rsidRDefault="00EC26A2">
      <w:pPr>
        <w:rPr>
          <w:rFonts w:ascii="Arial" w:hAnsi="Arial" w:cs="Arial"/>
          <w:b/>
        </w:rPr>
      </w:pPr>
    </w:p>
    <w:p w14:paraId="5FB91E6B" w14:textId="77777777" w:rsidR="00EC26A2" w:rsidRPr="00D42FD5" w:rsidRDefault="00EC26A2">
      <w:pPr>
        <w:rPr>
          <w:rFonts w:ascii="Arial" w:hAnsi="Arial" w:cs="Arial"/>
          <w:b/>
        </w:rPr>
      </w:pPr>
    </w:p>
    <w:p w14:paraId="5BD0D9F1" w14:textId="77777777" w:rsidR="00B72EBE" w:rsidRPr="00D42FD5" w:rsidRDefault="00B72EBE">
      <w:pPr>
        <w:rPr>
          <w:rFonts w:ascii="Arial" w:hAnsi="Arial" w:cs="Arial"/>
          <w:b/>
          <w:lang w:eastAsia="en-GB"/>
        </w:rPr>
      </w:pPr>
      <w:r w:rsidRPr="00D42FD5">
        <w:rPr>
          <w:rFonts w:ascii="Arial" w:hAnsi="Arial" w:cs="Arial"/>
          <w:b/>
        </w:rPr>
        <w:lastRenderedPageBreak/>
        <w:t>Health hazards, including</w:t>
      </w:r>
    </w:p>
    <w:p w14:paraId="7645E20B" w14:textId="77777777" w:rsidR="000A167A" w:rsidRPr="00D42FD5" w:rsidRDefault="000A167A">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2AA165DE"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71FDA49F" w14:textId="77777777" w:rsidR="00B72EBE" w:rsidRPr="00D42FD5" w:rsidRDefault="00B72EBE">
            <w:pPr>
              <w:rPr>
                <w:rFonts w:ascii="Arial" w:hAnsi="Arial" w:cs="Arial"/>
                <w:b/>
                <w:lang w:eastAsia="en-GB"/>
              </w:rPr>
            </w:pPr>
            <w:r w:rsidRPr="00D42FD5">
              <w:rPr>
                <w:rFonts w:ascii="Arial" w:hAnsi="Arial" w:cs="Arial"/>
                <w:b/>
              </w:rPr>
              <w:t>3.12</w:t>
            </w:r>
            <w:r w:rsidRPr="00D42FD5">
              <w:rPr>
                <w:rFonts w:ascii="Arial" w:hAnsi="Arial" w:cs="Arial"/>
                <w:b/>
              </w:rPr>
              <w:tab/>
              <w:t>Asbestos, including results of surveys (particularly where demolition is involved),</w:t>
            </w:r>
          </w:p>
        </w:tc>
      </w:tr>
      <w:tr w:rsidR="00B72EBE" w:rsidRPr="00D42FD5" w14:paraId="4B035238" w14:textId="77777777" w:rsidTr="00ED65F7">
        <w:trPr>
          <w:trHeight w:val="2305"/>
        </w:trPr>
        <w:tc>
          <w:tcPr>
            <w:tcW w:w="8522" w:type="dxa"/>
            <w:tcBorders>
              <w:top w:val="single" w:sz="4" w:space="0" w:color="auto"/>
              <w:left w:val="single" w:sz="4" w:space="0" w:color="auto"/>
              <w:bottom w:val="single" w:sz="4" w:space="0" w:color="auto"/>
              <w:right w:val="single" w:sz="4" w:space="0" w:color="auto"/>
            </w:tcBorders>
          </w:tcPr>
          <w:p w14:paraId="0CCDC41A" w14:textId="77777777" w:rsidR="00411834" w:rsidRPr="00D42FD5" w:rsidRDefault="00411834" w:rsidP="00411834">
            <w:pPr>
              <w:rPr>
                <w:rFonts w:ascii="Arial" w:hAnsi="Arial" w:cs="Arial"/>
                <w:lang w:eastAsia="en-GB"/>
              </w:rPr>
            </w:pPr>
            <w:r w:rsidRPr="00D42FD5">
              <w:rPr>
                <w:rFonts w:ascii="Arial" w:hAnsi="Arial" w:cs="Arial"/>
                <w:lang w:eastAsia="en-GB"/>
              </w:rPr>
              <w:t>It is not envisaged that Asbestos will be encountered within this project. However, the contractor must have suitable and sufficient Risk Assessments and Method Statements in place to deal with any ACM’s that may be encountered. All employees must have current Asbestos Awareness training.</w:t>
            </w:r>
          </w:p>
          <w:p w14:paraId="4CE8D3BD" w14:textId="77777777" w:rsidR="00411834" w:rsidRPr="00D42FD5" w:rsidRDefault="00411834" w:rsidP="00411834">
            <w:pPr>
              <w:rPr>
                <w:rFonts w:ascii="Arial" w:hAnsi="Arial" w:cs="Arial"/>
                <w:lang w:eastAsia="en-GB"/>
              </w:rPr>
            </w:pPr>
            <w:r w:rsidRPr="00D42FD5">
              <w:rPr>
                <w:rFonts w:ascii="Arial" w:hAnsi="Arial" w:cs="Arial"/>
                <w:lang w:eastAsia="en-GB"/>
              </w:rPr>
              <w:t>The contractor will be required to submit to the client all documentation in respect of Asbestos.</w:t>
            </w:r>
          </w:p>
          <w:p w14:paraId="1B0FDFA4" w14:textId="77777777" w:rsidR="001713BB" w:rsidRPr="00D42FD5" w:rsidRDefault="00411834" w:rsidP="00B90624">
            <w:pPr>
              <w:rPr>
                <w:rFonts w:ascii="Arial" w:hAnsi="Arial" w:cs="Arial"/>
                <w:lang w:eastAsia="en-GB"/>
              </w:rPr>
            </w:pPr>
            <w:r w:rsidRPr="00D42FD5">
              <w:rPr>
                <w:rFonts w:ascii="Arial" w:hAnsi="Arial" w:cs="Arial"/>
                <w:lang w:eastAsia="en-GB"/>
              </w:rPr>
              <w:t xml:space="preserve">An existing asbestos R &amp; D survey </w:t>
            </w:r>
            <w:r w:rsidR="00262F0E" w:rsidRPr="00D42FD5">
              <w:rPr>
                <w:rFonts w:ascii="Arial" w:hAnsi="Arial" w:cs="Arial"/>
                <w:lang w:eastAsia="en-GB"/>
              </w:rPr>
              <w:t>will be provided on award</w:t>
            </w:r>
            <w:r w:rsidR="00B97FB3" w:rsidRPr="00D42FD5">
              <w:rPr>
                <w:rFonts w:ascii="Arial" w:hAnsi="Arial" w:cs="Arial"/>
                <w:lang w:eastAsia="en-GB"/>
              </w:rPr>
              <w:t xml:space="preserve"> (where applicable)</w:t>
            </w:r>
          </w:p>
        </w:tc>
      </w:tr>
    </w:tbl>
    <w:p w14:paraId="59761EA9" w14:textId="77777777" w:rsidR="00B72EBE" w:rsidRPr="00D42FD5" w:rsidRDefault="00B72EBE">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7820C3F9"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23831DF3" w14:textId="77777777" w:rsidR="00B72EBE" w:rsidRPr="00D42FD5" w:rsidRDefault="00B72EBE">
            <w:pPr>
              <w:rPr>
                <w:rFonts w:ascii="Arial" w:hAnsi="Arial" w:cs="Arial"/>
                <w:b/>
                <w:lang w:eastAsia="en-GB"/>
              </w:rPr>
            </w:pPr>
            <w:r w:rsidRPr="00D42FD5">
              <w:rPr>
                <w:rFonts w:ascii="Arial" w:hAnsi="Arial" w:cs="Arial"/>
                <w:b/>
              </w:rPr>
              <w:t>3.13</w:t>
            </w:r>
            <w:r w:rsidRPr="00D42FD5">
              <w:rPr>
                <w:rFonts w:ascii="Arial" w:hAnsi="Arial" w:cs="Arial"/>
                <w:b/>
              </w:rPr>
              <w:tab/>
              <w:t>Existing storage of hazardous materials</w:t>
            </w:r>
          </w:p>
        </w:tc>
      </w:tr>
      <w:tr w:rsidR="00B72EBE" w:rsidRPr="00D42FD5" w14:paraId="70D848C4" w14:textId="77777777" w:rsidTr="00ED65F7">
        <w:trPr>
          <w:trHeight w:val="362"/>
        </w:trPr>
        <w:tc>
          <w:tcPr>
            <w:tcW w:w="8522" w:type="dxa"/>
            <w:tcBorders>
              <w:top w:val="single" w:sz="4" w:space="0" w:color="auto"/>
              <w:left w:val="single" w:sz="4" w:space="0" w:color="auto"/>
              <w:bottom w:val="single" w:sz="4" w:space="0" w:color="auto"/>
              <w:right w:val="single" w:sz="4" w:space="0" w:color="auto"/>
            </w:tcBorders>
          </w:tcPr>
          <w:p w14:paraId="1C0B195A" w14:textId="77777777" w:rsidR="00B72EBE" w:rsidRPr="00D42FD5" w:rsidRDefault="00B72EBE" w:rsidP="00411834">
            <w:pPr>
              <w:rPr>
                <w:rFonts w:ascii="Arial" w:hAnsi="Arial" w:cs="Arial"/>
                <w:lang w:eastAsia="en-GB"/>
              </w:rPr>
            </w:pPr>
            <w:r w:rsidRPr="00D42FD5">
              <w:rPr>
                <w:rFonts w:ascii="Arial" w:hAnsi="Arial" w:cs="Arial"/>
              </w:rPr>
              <w:t xml:space="preserve">No known hazardous materials currently stored </w:t>
            </w:r>
            <w:r w:rsidR="00B97FB3" w:rsidRPr="00D42FD5">
              <w:rPr>
                <w:rFonts w:ascii="Arial" w:hAnsi="Arial" w:cs="Arial"/>
              </w:rPr>
              <w:t>within the sheds or area</w:t>
            </w:r>
          </w:p>
        </w:tc>
      </w:tr>
    </w:tbl>
    <w:p w14:paraId="346C7473" w14:textId="77777777" w:rsidR="005272D1" w:rsidRPr="00D42FD5" w:rsidRDefault="005272D1">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3209BEEF"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FBC3353" w14:textId="77777777" w:rsidR="00B72EBE" w:rsidRPr="00D42FD5" w:rsidRDefault="00B72EBE">
            <w:pPr>
              <w:rPr>
                <w:rFonts w:ascii="Arial" w:hAnsi="Arial" w:cs="Arial"/>
                <w:b/>
                <w:lang w:eastAsia="en-GB"/>
              </w:rPr>
            </w:pPr>
            <w:r w:rsidRPr="00D42FD5">
              <w:rPr>
                <w:rFonts w:ascii="Arial" w:hAnsi="Arial" w:cs="Arial"/>
                <w:b/>
              </w:rPr>
              <w:t>3.14</w:t>
            </w:r>
            <w:r w:rsidRPr="00D42FD5">
              <w:rPr>
                <w:rFonts w:ascii="Arial" w:hAnsi="Arial" w:cs="Arial"/>
                <w:b/>
              </w:rPr>
              <w:tab/>
              <w:t>Contaminated land, including results of surveys</w:t>
            </w:r>
          </w:p>
        </w:tc>
      </w:tr>
      <w:tr w:rsidR="00B72EBE" w:rsidRPr="00D42FD5" w14:paraId="720D7AA7" w14:textId="77777777" w:rsidTr="00411834">
        <w:trPr>
          <w:trHeight w:val="408"/>
        </w:trPr>
        <w:tc>
          <w:tcPr>
            <w:tcW w:w="8522" w:type="dxa"/>
            <w:tcBorders>
              <w:top w:val="single" w:sz="4" w:space="0" w:color="auto"/>
              <w:left w:val="single" w:sz="4" w:space="0" w:color="auto"/>
              <w:bottom w:val="single" w:sz="4" w:space="0" w:color="auto"/>
              <w:right w:val="single" w:sz="4" w:space="0" w:color="auto"/>
            </w:tcBorders>
          </w:tcPr>
          <w:p w14:paraId="3AEEB11D" w14:textId="77777777" w:rsidR="00B72EBE" w:rsidRPr="00D42FD5" w:rsidRDefault="00B72EBE" w:rsidP="00411834">
            <w:pPr>
              <w:rPr>
                <w:rFonts w:ascii="Arial" w:hAnsi="Arial" w:cs="Arial"/>
                <w:lang w:eastAsia="en-GB"/>
              </w:rPr>
            </w:pPr>
            <w:r w:rsidRPr="00D42FD5">
              <w:rPr>
                <w:rFonts w:ascii="Arial" w:hAnsi="Arial" w:cs="Arial"/>
              </w:rPr>
              <w:t>None identified.</w:t>
            </w:r>
          </w:p>
        </w:tc>
      </w:tr>
    </w:tbl>
    <w:p w14:paraId="0A273FB3" w14:textId="77777777" w:rsidR="00B97FB3" w:rsidRPr="00D42FD5" w:rsidRDefault="00B97FB3">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484EDB92"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1EC36037" w14:textId="77777777" w:rsidR="00B72EBE" w:rsidRPr="00D42FD5" w:rsidRDefault="00B72EBE">
            <w:pPr>
              <w:rPr>
                <w:rFonts w:ascii="Arial" w:hAnsi="Arial" w:cs="Arial"/>
                <w:b/>
                <w:lang w:eastAsia="en-GB"/>
              </w:rPr>
            </w:pPr>
            <w:r w:rsidRPr="00D42FD5">
              <w:rPr>
                <w:rFonts w:ascii="Arial" w:hAnsi="Arial" w:cs="Arial"/>
                <w:b/>
              </w:rPr>
              <w:t>3.15</w:t>
            </w:r>
            <w:r w:rsidRPr="00D42FD5">
              <w:rPr>
                <w:rFonts w:ascii="Arial" w:hAnsi="Arial" w:cs="Arial"/>
                <w:b/>
              </w:rPr>
              <w:tab/>
              <w:t>Existing structures containing hazardous materials,</w:t>
            </w:r>
          </w:p>
        </w:tc>
      </w:tr>
      <w:tr w:rsidR="00B72EBE" w:rsidRPr="00D42FD5" w14:paraId="02C739FB" w14:textId="77777777" w:rsidTr="00ED65F7">
        <w:trPr>
          <w:trHeight w:val="463"/>
        </w:trPr>
        <w:tc>
          <w:tcPr>
            <w:tcW w:w="8522" w:type="dxa"/>
            <w:tcBorders>
              <w:top w:val="single" w:sz="4" w:space="0" w:color="auto"/>
              <w:left w:val="single" w:sz="4" w:space="0" w:color="auto"/>
              <w:bottom w:val="single" w:sz="4" w:space="0" w:color="auto"/>
              <w:right w:val="single" w:sz="4" w:space="0" w:color="auto"/>
            </w:tcBorders>
          </w:tcPr>
          <w:p w14:paraId="144A55B8" w14:textId="77777777" w:rsidR="00B72EBE" w:rsidRPr="00D42FD5" w:rsidRDefault="00D42FD5" w:rsidP="00411834">
            <w:pPr>
              <w:rPr>
                <w:rFonts w:ascii="Arial" w:hAnsi="Arial" w:cs="Arial"/>
                <w:lang w:eastAsia="en-GB"/>
              </w:rPr>
            </w:pPr>
            <w:r w:rsidRPr="00D42FD5">
              <w:rPr>
                <w:rFonts w:ascii="Arial" w:hAnsi="Arial" w:cs="Arial"/>
                <w:lang w:eastAsia="en-GB"/>
              </w:rPr>
              <w:t>Unknown</w:t>
            </w:r>
          </w:p>
        </w:tc>
      </w:tr>
    </w:tbl>
    <w:p w14:paraId="30080643" w14:textId="77777777" w:rsidR="00667DF9" w:rsidRPr="00D42FD5" w:rsidRDefault="00667DF9">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709929B1" w14:textId="77777777">
        <w:trPr>
          <w:trHeight w:val="3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EE4F509" w14:textId="77777777" w:rsidR="00B72EBE" w:rsidRPr="00D42FD5" w:rsidRDefault="00B72EBE">
            <w:pPr>
              <w:rPr>
                <w:rFonts w:ascii="Arial" w:hAnsi="Arial" w:cs="Arial"/>
                <w:b/>
                <w:lang w:eastAsia="en-GB"/>
              </w:rPr>
            </w:pPr>
            <w:r w:rsidRPr="00D42FD5">
              <w:rPr>
                <w:rFonts w:ascii="Arial" w:hAnsi="Arial" w:cs="Arial"/>
                <w:b/>
              </w:rPr>
              <w:t>3.16</w:t>
            </w:r>
            <w:r w:rsidRPr="00D42FD5">
              <w:rPr>
                <w:rFonts w:ascii="Arial" w:hAnsi="Arial" w:cs="Arial"/>
                <w:b/>
              </w:rPr>
              <w:tab/>
              <w:t>Health risks arising from client’s activities</w:t>
            </w:r>
          </w:p>
        </w:tc>
      </w:tr>
      <w:tr w:rsidR="00B72EBE" w:rsidRPr="00D42FD5" w14:paraId="663FA421" w14:textId="77777777" w:rsidTr="00411834">
        <w:trPr>
          <w:trHeight w:val="481"/>
        </w:trPr>
        <w:tc>
          <w:tcPr>
            <w:tcW w:w="8522" w:type="dxa"/>
            <w:tcBorders>
              <w:top w:val="single" w:sz="4" w:space="0" w:color="auto"/>
              <w:left w:val="single" w:sz="4" w:space="0" w:color="auto"/>
              <w:bottom w:val="single" w:sz="4" w:space="0" w:color="auto"/>
              <w:right w:val="single" w:sz="4" w:space="0" w:color="auto"/>
            </w:tcBorders>
          </w:tcPr>
          <w:p w14:paraId="3EE159D2" w14:textId="77777777" w:rsidR="00B72EBE" w:rsidRPr="00D42FD5" w:rsidRDefault="00B72EBE" w:rsidP="00411834">
            <w:pPr>
              <w:rPr>
                <w:rFonts w:ascii="Arial" w:hAnsi="Arial" w:cs="Arial"/>
                <w:lang w:eastAsia="en-GB"/>
              </w:rPr>
            </w:pPr>
            <w:r w:rsidRPr="00D42FD5">
              <w:rPr>
                <w:rFonts w:ascii="Arial" w:hAnsi="Arial" w:cs="Arial"/>
              </w:rPr>
              <w:t>Only those related to normal construction activities.</w:t>
            </w:r>
          </w:p>
        </w:tc>
      </w:tr>
    </w:tbl>
    <w:p w14:paraId="328873D6" w14:textId="77777777" w:rsidR="00B51637" w:rsidRPr="00D42FD5" w:rsidRDefault="00B51637" w:rsidP="00B51637">
      <w:pPr>
        <w:rPr>
          <w:rFonts w:ascii="Arial" w:hAnsi="Arial" w:cs="Arial"/>
          <w:b/>
          <w:i/>
          <w:lang w:eastAsia="en-GB"/>
        </w:rPr>
      </w:pPr>
    </w:p>
    <w:p w14:paraId="37D09729" w14:textId="77777777" w:rsidR="00B72EBE" w:rsidRPr="00D42FD5" w:rsidRDefault="00B72EBE">
      <w:pPr>
        <w:ind w:left="900" w:hanging="900"/>
        <w:rPr>
          <w:rFonts w:ascii="Arial" w:hAnsi="Arial" w:cs="Arial"/>
          <w:b/>
          <w:i/>
          <w:lang w:eastAsia="en-GB"/>
        </w:rPr>
      </w:pPr>
      <w:r w:rsidRPr="00D42FD5">
        <w:rPr>
          <w:rFonts w:ascii="Arial" w:hAnsi="Arial" w:cs="Arial"/>
          <w:b/>
          <w:i/>
        </w:rPr>
        <w:t>4</w:t>
      </w:r>
      <w:r w:rsidRPr="00D42FD5">
        <w:rPr>
          <w:rFonts w:ascii="Arial" w:hAnsi="Arial" w:cs="Arial"/>
          <w:b/>
          <w:i/>
        </w:rPr>
        <w:tab/>
        <w:t>Significant design and construction hazards</w:t>
      </w:r>
    </w:p>
    <w:p w14:paraId="5843BF22" w14:textId="77777777" w:rsidR="00B72EBE" w:rsidRPr="00D42FD5" w:rsidRDefault="00B72EBE">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6E79764C" w14:textId="77777777">
        <w:trPr>
          <w:trHeight w:val="62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A0860E1" w14:textId="77777777" w:rsidR="00B72EBE" w:rsidRPr="00D42FD5" w:rsidRDefault="00B72EBE">
            <w:pPr>
              <w:rPr>
                <w:rFonts w:ascii="Arial" w:hAnsi="Arial" w:cs="Arial"/>
                <w:b/>
                <w:lang w:eastAsia="en-GB"/>
              </w:rPr>
            </w:pPr>
            <w:r w:rsidRPr="00D42FD5">
              <w:rPr>
                <w:rFonts w:ascii="Arial" w:hAnsi="Arial" w:cs="Arial"/>
                <w:b/>
              </w:rPr>
              <w:t>4.1</w:t>
            </w:r>
            <w:r w:rsidRPr="00D42FD5">
              <w:rPr>
                <w:rFonts w:ascii="Arial" w:hAnsi="Arial" w:cs="Arial"/>
                <w:b/>
              </w:rPr>
              <w:tab/>
              <w:t>Significant design assumptions and suggested work methods, sequences or other control measures</w:t>
            </w:r>
          </w:p>
        </w:tc>
      </w:tr>
      <w:tr w:rsidR="00B72EBE" w:rsidRPr="00D42FD5" w14:paraId="00C90D45" w14:textId="77777777" w:rsidTr="00ED65F7">
        <w:trPr>
          <w:trHeight w:val="1211"/>
        </w:trPr>
        <w:tc>
          <w:tcPr>
            <w:tcW w:w="8522" w:type="dxa"/>
            <w:tcBorders>
              <w:top w:val="single" w:sz="4" w:space="0" w:color="auto"/>
              <w:left w:val="single" w:sz="4" w:space="0" w:color="auto"/>
              <w:bottom w:val="single" w:sz="4" w:space="0" w:color="auto"/>
              <w:right w:val="single" w:sz="4" w:space="0" w:color="auto"/>
            </w:tcBorders>
          </w:tcPr>
          <w:p w14:paraId="44BC244A" w14:textId="77777777" w:rsidR="00B72EBE" w:rsidRPr="00D42FD5" w:rsidRDefault="00411834" w:rsidP="00C13F7B">
            <w:pPr>
              <w:rPr>
                <w:rFonts w:ascii="Arial" w:hAnsi="Arial" w:cs="Arial"/>
              </w:rPr>
            </w:pPr>
            <w:r w:rsidRPr="00D42FD5">
              <w:rPr>
                <w:rFonts w:ascii="Arial" w:hAnsi="Arial" w:cs="Arial"/>
              </w:rPr>
              <w:t>The scheme has been designed in compliance with the clients’ requirements. The contractor is required to determine the sequence of work involved, provide</w:t>
            </w:r>
            <w:r w:rsidR="00D42FD5" w:rsidRPr="00D42FD5">
              <w:rPr>
                <w:rFonts w:ascii="Arial" w:hAnsi="Arial" w:cs="Arial"/>
              </w:rPr>
              <w:t>,</w:t>
            </w:r>
            <w:r w:rsidRPr="00D42FD5">
              <w:rPr>
                <w:rFonts w:ascii="Arial" w:hAnsi="Arial" w:cs="Arial"/>
              </w:rPr>
              <w:t xml:space="preserve"> and show the sequence on a master programme with key dates and events highlighted where applicable.</w:t>
            </w:r>
          </w:p>
        </w:tc>
      </w:tr>
    </w:tbl>
    <w:p w14:paraId="3C0EB023" w14:textId="77777777" w:rsidR="00B72EBE" w:rsidRDefault="00B72EBE">
      <w:pPr>
        <w:rPr>
          <w:rFonts w:ascii="Arial" w:hAnsi="Arial" w:cs="Arial"/>
          <w:lang w:eastAsia="en-GB"/>
        </w:rPr>
      </w:pPr>
    </w:p>
    <w:p w14:paraId="1A87FEAB" w14:textId="77777777" w:rsidR="00EC26A2" w:rsidRDefault="00EC26A2">
      <w:pPr>
        <w:rPr>
          <w:rFonts w:ascii="Arial" w:hAnsi="Arial" w:cs="Arial"/>
          <w:lang w:eastAsia="en-GB"/>
        </w:rPr>
      </w:pPr>
    </w:p>
    <w:p w14:paraId="6E419DCA" w14:textId="77777777" w:rsidR="00EC26A2" w:rsidRDefault="00EC26A2">
      <w:pPr>
        <w:rPr>
          <w:rFonts w:ascii="Arial" w:hAnsi="Arial" w:cs="Arial"/>
          <w:lang w:eastAsia="en-GB"/>
        </w:rPr>
      </w:pPr>
    </w:p>
    <w:p w14:paraId="664F4D02" w14:textId="77777777" w:rsidR="00EC26A2" w:rsidRDefault="00EC26A2">
      <w:pPr>
        <w:rPr>
          <w:rFonts w:ascii="Arial" w:hAnsi="Arial" w:cs="Arial"/>
          <w:lang w:eastAsia="en-GB"/>
        </w:rPr>
      </w:pPr>
    </w:p>
    <w:p w14:paraId="0B4A4509" w14:textId="77777777" w:rsidR="00EC26A2" w:rsidRDefault="00EC26A2">
      <w:pPr>
        <w:rPr>
          <w:rFonts w:ascii="Arial" w:hAnsi="Arial" w:cs="Arial"/>
          <w:lang w:eastAsia="en-GB"/>
        </w:rPr>
      </w:pPr>
    </w:p>
    <w:p w14:paraId="3B470EAF" w14:textId="77777777" w:rsidR="00EC26A2" w:rsidRDefault="00EC26A2">
      <w:pPr>
        <w:rPr>
          <w:rFonts w:ascii="Arial" w:hAnsi="Arial" w:cs="Arial"/>
          <w:lang w:eastAsia="en-GB"/>
        </w:rPr>
      </w:pPr>
    </w:p>
    <w:p w14:paraId="300B340E" w14:textId="77777777" w:rsidR="00EC26A2" w:rsidRDefault="00EC26A2">
      <w:pPr>
        <w:rPr>
          <w:rFonts w:ascii="Arial" w:hAnsi="Arial" w:cs="Arial"/>
          <w:lang w:eastAsia="en-GB"/>
        </w:rPr>
      </w:pPr>
    </w:p>
    <w:p w14:paraId="38D8C6D1" w14:textId="77777777" w:rsidR="00EC26A2" w:rsidRDefault="00EC26A2">
      <w:pPr>
        <w:rPr>
          <w:rFonts w:ascii="Arial" w:hAnsi="Arial" w:cs="Arial"/>
          <w:lang w:eastAsia="en-GB"/>
        </w:rPr>
      </w:pPr>
    </w:p>
    <w:p w14:paraId="6F500F92" w14:textId="77777777" w:rsidR="00EC26A2" w:rsidRDefault="00EC26A2">
      <w:pPr>
        <w:rPr>
          <w:rFonts w:ascii="Arial" w:hAnsi="Arial" w:cs="Arial"/>
          <w:lang w:eastAsia="en-GB"/>
        </w:rPr>
      </w:pPr>
    </w:p>
    <w:p w14:paraId="6D725776" w14:textId="77777777" w:rsidR="00EC26A2" w:rsidRDefault="00EC26A2">
      <w:pPr>
        <w:rPr>
          <w:rFonts w:ascii="Arial" w:hAnsi="Arial" w:cs="Arial"/>
          <w:lang w:eastAsia="en-GB"/>
        </w:rPr>
      </w:pPr>
    </w:p>
    <w:p w14:paraId="56923AC8" w14:textId="77777777" w:rsidR="00EC26A2" w:rsidRDefault="00EC26A2">
      <w:pPr>
        <w:rPr>
          <w:rFonts w:ascii="Arial" w:hAnsi="Arial" w:cs="Arial"/>
          <w:lang w:eastAsia="en-GB"/>
        </w:rPr>
      </w:pPr>
    </w:p>
    <w:p w14:paraId="42E600AB" w14:textId="77777777" w:rsidR="00EC26A2" w:rsidRDefault="00EC26A2">
      <w:pPr>
        <w:rPr>
          <w:rFonts w:ascii="Arial" w:hAnsi="Arial" w:cs="Arial"/>
          <w:lang w:eastAsia="en-GB"/>
        </w:rPr>
      </w:pPr>
    </w:p>
    <w:p w14:paraId="0CB47D2F" w14:textId="77777777" w:rsidR="00EC26A2" w:rsidRDefault="00EC26A2">
      <w:pPr>
        <w:rPr>
          <w:rFonts w:ascii="Arial" w:hAnsi="Arial" w:cs="Arial"/>
          <w:lang w:eastAsia="en-GB"/>
        </w:rPr>
      </w:pPr>
    </w:p>
    <w:p w14:paraId="03333E7B" w14:textId="77777777" w:rsidR="00EC26A2" w:rsidRDefault="00EC26A2">
      <w:pPr>
        <w:rPr>
          <w:rFonts w:ascii="Arial" w:hAnsi="Arial" w:cs="Arial"/>
          <w:lang w:eastAsia="en-GB"/>
        </w:rPr>
      </w:pPr>
    </w:p>
    <w:p w14:paraId="5FF0B652" w14:textId="77777777" w:rsidR="00EC26A2" w:rsidRDefault="00EC26A2">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667DF9" w:rsidRPr="00D42FD5" w14:paraId="03821E68" w14:textId="77777777" w:rsidTr="001D54B2">
        <w:trPr>
          <w:trHeight w:val="58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08F4621" w14:textId="77777777" w:rsidR="00667DF9" w:rsidRPr="00D42FD5" w:rsidRDefault="00667DF9" w:rsidP="001D54B2">
            <w:pPr>
              <w:rPr>
                <w:rFonts w:ascii="Arial" w:hAnsi="Arial" w:cs="Arial"/>
                <w:b/>
                <w:lang w:eastAsia="en-GB"/>
              </w:rPr>
            </w:pPr>
            <w:r w:rsidRPr="00D42FD5">
              <w:rPr>
                <w:rFonts w:ascii="Arial" w:hAnsi="Arial" w:cs="Arial"/>
                <w:b/>
              </w:rPr>
              <w:lastRenderedPageBreak/>
              <w:t>4.2</w:t>
            </w:r>
            <w:r w:rsidRPr="00D42FD5">
              <w:rPr>
                <w:rFonts w:ascii="Arial" w:hAnsi="Arial" w:cs="Arial"/>
                <w:b/>
              </w:rPr>
              <w:tab/>
              <w:t>Arrangements for co-ordination of ongoing design work and handling design changes</w:t>
            </w:r>
          </w:p>
        </w:tc>
      </w:tr>
      <w:tr w:rsidR="00667DF9" w:rsidRPr="00D42FD5" w14:paraId="610E1DF0" w14:textId="77777777" w:rsidTr="00ED65F7">
        <w:trPr>
          <w:trHeight w:val="3650"/>
        </w:trPr>
        <w:tc>
          <w:tcPr>
            <w:tcW w:w="8522" w:type="dxa"/>
            <w:tcBorders>
              <w:top w:val="single" w:sz="4" w:space="0" w:color="auto"/>
              <w:left w:val="single" w:sz="4" w:space="0" w:color="auto"/>
              <w:bottom w:val="single" w:sz="4" w:space="0" w:color="auto"/>
              <w:right w:val="single" w:sz="4" w:space="0" w:color="auto"/>
            </w:tcBorders>
          </w:tcPr>
          <w:p w14:paraId="31D53B06" w14:textId="77777777" w:rsidR="00411834" w:rsidRPr="00D42FD5" w:rsidRDefault="00411834" w:rsidP="00411834">
            <w:pPr>
              <w:rPr>
                <w:rFonts w:ascii="Arial" w:hAnsi="Arial" w:cs="Arial"/>
                <w:lang w:eastAsia="en-GB"/>
              </w:rPr>
            </w:pPr>
            <w:r w:rsidRPr="00D42FD5">
              <w:rPr>
                <w:rFonts w:ascii="Arial" w:hAnsi="Arial" w:cs="Arial"/>
              </w:rPr>
              <w:t xml:space="preserve">Any design changes will be communicated to the contractor by the Contract Administrator and recorded on the project job file for subsequent cost amendments. </w:t>
            </w:r>
          </w:p>
          <w:p w14:paraId="5C461458" w14:textId="77777777" w:rsidR="00411834" w:rsidRPr="00D42FD5" w:rsidRDefault="00411834" w:rsidP="00ED65F7">
            <w:pPr>
              <w:jc w:val="both"/>
              <w:rPr>
                <w:rFonts w:ascii="Arial" w:hAnsi="Arial" w:cs="Arial"/>
              </w:rPr>
            </w:pPr>
            <w:r w:rsidRPr="00D42FD5">
              <w:rPr>
                <w:rFonts w:ascii="Arial" w:hAnsi="Arial" w:cs="Arial"/>
              </w:rPr>
              <w:t>Any design changes will be notified in writing in accordance with the terms of contract.</w:t>
            </w:r>
          </w:p>
          <w:p w14:paraId="07875288" w14:textId="77777777" w:rsidR="00411834" w:rsidRPr="00D42FD5" w:rsidRDefault="00411834" w:rsidP="00ED65F7">
            <w:pPr>
              <w:jc w:val="both"/>
              <w:rPr>
                <w:rFonts w:ascii="Arial" w:hAnsi="Arial" w:cs="Arial"/>
              </w:rPr>
            </w:pPr>
            <w:r w:rsidRPr="00D42FD5">
              <w:rPr>
                <w:rFonts w:ascii="Arial" w:hAnsi="Arial" w:cs="Arial"/>
              </w:rPr>
              <w:t xml:space="preserve">Verbal instructions in regard to any design changes or variations will </w:t>
            </w:r>
            <w:r w:rsidRPr="00D42FD5">
              <w:rPr>
                <w:rFonts w:ascii="Arial" w:hAnsi="Arial" w:cs="Arial"/>
                <w:b/>
                <w:bCs/>
                <w:u w:val="single"/>
              </w:rPr>
              <w:t>not</w:t>
            </w:r>
            <w:r w:rsidRPr="00D42FD5">
              <w:rPr>
                <w:rFonts w:ascii="Arial" w:hAnsi="Arial" w:cs="Arial"/>
              </w:rPr>
              <w:t xml:space="preserve"> be accepted by either party.</w:t>
            </w:r>
          </w:p>
          <w:p w14:paraId="6D75E7B9" w14:textId="77777777" w:rsidR="00411834" w:rsidRPr="00D42FD5" w:rsidRDefault="00411834" w:rsidP="00ED65F7">
            <w:pPr>
              <w:jc w:val="both"/>
              <w:rPr>
                <w:rFonts w:ascii="Arial" w:hAnsi="Arial" w:cs="Arial"/>
              </w:rPr>
            </w:pPr>
            <w:r w:rsidRPr="00D42FD5">
              <w:rPr>
                <w:rFonts w:ascii="Arial" w:hAnsi="Arial" w:cs="Arial"/>
              </w:rPr>
              <w:t>The contractor will be responsible for submitting notification, in writing, any items which will require a variation order to the Contract Administrator for consideration.</w:t>
            </w:r>
          </w:p>
          <w:p w14:paraId="5F478683" w14:textId="77777777" w:rsidR="00667DF9" w:rsidRPr="00D42FD5" w:rsidRDefault="00411834" w:rsidP="00ED65F7">
            <w:pPr>
              <w:jc w:val="both"/>
              <w:rPr>
                <w:rFonts w:ascii="Arial" w:hAnsi="Arial" w:cs="Arial"/>
              </w:rPr>
            </w:pPr>
            <w:r w:rsidRPr="00D42FD5">
              <w:rPr>
                <w:rFonts w:ascii="Arial" w:hAnsi="Arial" w:cs="Arial"/>
              </w:rPr>
              <w:t>No changes to design or related work activities will be undertaken by the contractor unless formal written notification has been received from the Contract Administrator.</w:t>
            </w:r>
          </w:p>
          <w:p w14:paraId="5600356B" w14:textId="77777777" w:rsidR="00135774" w:rsidRPr="00D42FD5" w:rsidRDefault="00135774" w:rsidP="00411834">
            <w:pPr>
              <w:jc w:val="both"/>
              <w:rPr>
                <w:rFonts w:ascii="Arial" w:hAnsi="Arial" w:cs="Arial"/>
                <w:lang w:eastAsia="en-GB"/>
              </w:rPr>
            </w:pPr>
          </w:p>
        </w:tc>
      </w:tr>
    </w:tbl>
    <w:p w14:paraId="759F78BF" w14:textId="77777777" w:rsidR="00667DF9" w:rsidRPr="00D42FD5" w:rsidRDefault="00667DF9">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4067FE8B" w14:textId="77777777">
        <w:trPr>
          <w:trHeight w:val="38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01E81B32" w14:textId="77777777" w:rsidR="00B72EBE" w:rsidRPr="00D42FD5" w:rsidRDefault="00B72EBE">
            <w:pPr>
              <w:rPr>
                <w:rFonts w:ascii="Arial" w:hAnsi="Arial" w:cs="Arial"/>
                <w:b/>
                <w:lang w:eastAsia="en-GB"/>
              </w:rPr>
            </w:pPr>
            <w:r w:rsidRPr="00D42FD5">
              <w:rPr>
                <w:rFonts w:ascii="Arial" w:hAnsi="Arial" w:cs="Arial"/>
                <w:b/>
              </w:rPr>
              <w:t>4.3</w:t>
            </w:r>
            <w:r w:rsidRPr="00D42FD5">
              <w:rPr>
                <w:rFonts w:ascii="Arial" w:hAnsi="Arial" w:cs="Arial"/>
                <w:b/>
              </w:rPr>
              <w:tab/>
              <w:t>Information on significant risks identified during design</w:t>
            </w:r>
          </w:p>
        </w:tc>
      </w:tr>
      <w:tr w:rsidR="00B72EBE" w:rsidRPr="00D42FD5" w14:paraId="78519A37" w14:textId="77777777" w:rsidTr="00ED65F7">
        <w:trPr>
          <w:trHeight w:val="1789"/>
        </w:trPr>
        <w:tc>
          <w:tcPr>
            <w:tcW w:w="8522" w:type="dxa"/>
            <w:tcBorders>
              <w:top w:val="single" w:sz="4" w:space="0" w:color="auto"/>
              <w:left w:val="single" w:sz="4" w:space="0" w:color="auto"/>
              <w:bottom w:val="single" w:sz="4" w:space="0" w:color="auto"/>
              <w:right w:val="single" w:sz="4" w:space="0" w:color="auto"/>
            </w:tcBorders>
          </w:tcPr>
          <w:p w14:paraId="709CE8DF" w14:textId="77777777" w:rsidR="00411834" w:rsidRPr="00D42FD5" w:rsidRDefault="00411834" w:rsidP="00411834">
            <w:pPr>
              <w:rPr>
                <w:rFonts w:ascii="Arial" w:hAnsi="Arial" w:cs="Arial"/>
              </w:rPr>
            </w:pPr>
            <w:r w:rsidRPr="00D42FD5">
              <w:rPr>
                <w:rFonts w:ascii="Arial" w:hAnsi="Arial" w:cs="Arial"/>
              </w:rPr>
              <w:t>Demolition works.</w:t>
            </w:r>
          </w:p>
          <w:p w14:paraId="4E9EA3B4" w14:textId="77777777" w:rsidR="00411834" w:rsidRPr="00D42FD5" w:rsidRDefault="00411834" w:rsidP="00411834">
            <w:pPr>
              <w:rPr>
                <w:rFonts w:ascii="Arial" w:hAnsi="Arial" w:cs="Arial"/>
              </w:rPr>
            </w:pPr>
            <w:r w:rsidRPr="00D42FD5">
              <w:rPr>
                <w:rFonts w:ascii="Arial" w:hAnsi="Arial" w:cs="Arial"/>
              </w:rPr>
              <w:t>Manual Handling.</w:t>
            </w:r>
          </w:p>
          <w:p w14:paraId="36FB116C" w14:textId="77777777" w:rsidR="00411834" w:rsidRPr="00D42FD5" w:rsidRDefault="00411834" w:rsidP="00411834">
            <w:pPr>
              <w:rPr>
                <w:rFonts w:ascii="Arial" w:hAnsi="Arial" w:cs="Arial"/>
              </w:rPr>
            </w:pPr>
            <w:r w:rsidRPr="00D42FD5">
              <w:rPr>
                <w:rFonts w:ascii="Arial" w:hAnsi="Arial" w:cs="Arial"/>
              </w:rPr>
              <w:t>Plant and Machinery.</w:t>
            </w:r>
          </w:p>
          <w:p w14:paraId="58D83EB0" w14:textId="77777777" w:rsidR="00411834" w:rsidRPr="00D42FD5" w:rsidRDefault="00411834" w:rsidP="00411834">
            <w:pPr>
              <w:rPr>
                <w:rFonts w:ascii="Arial" w:hAnsi="Arial" w:cs="Arial"/>
              </w:rPr>
            </w:pPr>
            <w:r w:rsidRPr="00D42FD5">
              <w:rPr>
                <w:rFonts w:ascii="Arial" w:hAnsi="Arial" w:cs="Arial"/>
              </w:rPr>
              <w:t>Working at height.</w:t>
            </w:r>
          </w:p>
          <w:p w14:paraId="7AE9D9B3" w14:textId="77777777" w:rsidR="00135774" w:rsidRPr="00D42FD5" w:rsidRDefault="00411834" w:rsidP="00ED65F7">
            <w:pPr>
              <w:rPr>
                <w:rFonts w:ascii="Arial" w:hAnsi="Arial" w:cs="Arial"/>
              </w:rPr>
            </w:pPr>
            <w:r w:rsidRPr="00D42FD5">
              <w:rPr>
                <w:rFonts w:ascii="Arial" w:hAnsi="Arial" w:cs="Arial"/>
              </w:rPr>
              <w:t>Working within the restrictions of Social Distancing.</w:t>
            </w:r>
          </w:p>
        </w:tc>
      </w:tr>
    </w:tbl>
    <w:p w14:paraId="6D962949" w14:textId="77777777" w:rsidR="00262F0E" w:rsidRPr="00D42FD5" w:rsidRDefault="00262F0E">
      <w:pPr>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7F18E6C7" w14:textId="77777777">
        <w:trPr>
          <w:trHeight w:val="30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34BAD8B8" w14:textId="77777777" w:rsidR="00B72EBE" w:rsidRPr="00D42FD5" w:rsidRDefault="00B72EBE">
            <w:pPr>
              <w:rPr>
                <w:rFonts w:ascii="Arial" w:hAnsi="Arial" w:cs="Arial"/>
                <w:b/>
                <w:lang w:eastAsia="en-GB"/>
              </w:rPr>
            </w:pPr>
            <w:r w:rsidRPr="00D42FD5">
              <w:rPr>
                <w:rFonts w:ascii="Arial" w:hAnsi="Arial" w:cs="Arial"/>
                <w:b/>
              </w:rPr>
              <w:t>4.4</w:t>
            </w:r>
            <w:r w:rsidRPr="00D42FD5">
              <w:rPr>
                <w:rFonts w:ascii="Arial" w:hAnsi="Arial" w:cs="Arial"/>
                <w:b/>
              </w:rPr>
              <w:tab/>
              <w:t>Materials requiring particular precautions</w:t>
            </w:r>
          </w:p>
        </w:tc>
      </w:tr>
      <w:tr w:rsidR="00B72EBE" w:rsidRPr="00D42FD5" w14:paraId="50115D70" w14:textId="77777777">
        <w:trPr>
          <w:trHeight w:val="1207"/>
        </w:trPr>
        <w:tc>
          <w:tcPr>
            <w:tcW w:w="8522" w:type="dxa"/>
            <w:tcBorders>
              <w:top w:val="single" w:sz="4" w:space="0" w:color="auto"/>
              <w:left w:val="single" w:sz="4" w:space="0" w:color="auto"/>
              <w:bottom w:val="single" w:sz="4" w:space="0" w:color="auto"/>
              <w:right w:val="single" w:sz="4" w:space="0" w:color="auto"/>
            </w:tcBorders>
          </w:tcPr>
          <w:p w14:paraId="795A5B9F" w14:textId="77777777" w:rsidR="00411834" w:rsidRPr="00D42FD5" w:rsidRDefault="00411834" w:rsidP="00411834">
            <w:pPr>
              <w:rPr>
                <w:rFonts w:ascii="Arial" w:hAnsi="Arial" w:cs="Arial"/>
              </w:rPr>
            </w:pPr>
            <w:r w:rsidRPr="00D42FD5">
              <w:rPr>
                <w:rFonts w:ascii="Arial" w:hAnsi="Arial" w:cs="Arial"/>
              </w:rPr>
              <w:t>Manual handling of all materials and equipment.</w:t>
            </w:r>
          </w:p>
          <w:p w14:paraId="1A79E25E" w14:textId="77777777" w:rsidR="00411834" w:rsidRPr="00D42FD5" w:rsidRDefault="00411834" w:rsidP="00411834">
            <w:pPr>
              <w:rPr>
                <w:rFonts w:ascii="Arial" w:hAnsi="Arial" w:cs="Arial"/>
              </w:rPr>
            </w:pPr>
            <w:r w:rsidRPr="00D42FD5">
              <w:rPr>
                <w:rFonts w:ascii="Arial" w:hAnsi="Arial" w:cs="Arial"/>
              </w:rPr>
              <w:t>The use of Silicone type products.</w:t>
            </w:r>
          </w:p>
          <w:p w14:paraId="50EDF083" w14:textId="77777777" w:rsidR="00411834" w:rsidRPr="00D42FD5" w:rsidRDefault="00411834" w:rsidP="00411834">
            <w:pPr>
              <w:rPr>
                <w:rFonts w:ascii="Arial" w:hAnsi="Arial" w:cs="Arial"/>
              </w:rPr>
            </w:pPr>
            <w:r w:rsidRPr="00D42FD5">
              <w:rPr>
                <w:rFonts w:ascii="Arial" w:hAnsi="Arial" w:cs="Arial"/>
              </w:rPr>
              <w:t>Working with cement</w:t>
            </w:r>
            <w:r w:rsidR="00296002" w:rsidRPr="00D42FD5">
              <w:rPr>
                <w:rFonts w:ascii="Arial" w:hAnsi="Arial" w:cs="Arial"/>
              </w:rPr>
              <w:t>-</w:t>
            </w:r>
            <w:r w:rsidRPr="00D42FD5">
              <w:rPr>
                <w:rFonts w:ascii="Arial" w:hAnsi="Arial" w:cs="Arial"/>
              </w:rPr>
              <w:t>based products.</w:t>
            </w:r>
          </w:p>
          <w:p w14:paraId="5330AC8D" w14:textId="77777777" w:rsidR="00411834" w:rsidRPr="00D42FD5" w:rsidRDefault="00411834" w:rsidP="00411834">
            <w:pPr>
              <w:rPr>
                <w:rFonts w:ascii="Arial" w:hAnsi="Arial" w:cs="Arial"/>
              </w:rPr>
            </w:pPr>
            <w:r w:rsidRPr="00D42FD5">
              <w:rPr>
                <w:rFonts w:ascii="Arial" w:hAnsi="Arial" w:cs="Arial"/>
              </w:rPr>
              <w:t>Working with steel.</w:t>
            </w:r>
          </w:p>
          <w:p w14:paraId="0D588AB2" w14:textId="77777777" w:rsidR="00F07C37" w:rsidRPr="00D42FD5" w:rsidRDefault="00411834" w:rsidP="003A0987">
            <w:pPr>
              <w:rPr>
                <w:rFonts w:ascii="Arial" w:hAnsi="Arial" w:cs="Arial"/>
              </w:rPr>
            </w:pPr>
            <w:r w:rsidRPr="00D42FD5">
              <w:rPr>
                <w:rFonts w:ascii="Arial" w:hAnsi="Arial" w:cs="Arial"/>
              </w:rPr>
              <w:t>Working with timber products.</w:t>
            </w:r>
          </w:p>
          <w:p w14:paraId="18CD909B" w14:textId="77777777" w:rsidR="001D6AF6" w:rsidRPr="00D42FD5" w:rsidRDefault="001D6AF6" w:rsidP="003A0987">
            <w:pPr>
              <w:rPr>
                <w:rFonts w:ascii="Arial" w:hAnsi="Arial" w:cs="Arial"/>
              </w:rPr>
            </w:pPr>
            <w:r w:rsidRPr="00D42FD5">
              <w:rPr>
                <w:rFonts w:ascii="Arial" w:hAnsi="Arial" w:cs="Arial"/>
              </w:rPr>
              <w:t>Heavy concrete paving materials</w:t>
            </w:r>
          </w:p>
          <w:p w14:paraId="213137CB" w14:textId="77777777" w:rsidR="00D42FD5" w:rsidRPr="00D42FD5" w:rsidRDefault="00D42FD5" w:rsidP="003A0987">
            <w:pPr>
              <w:rPr>
                <w:rFonts w:ascii="Arial" w:hAnsi="Arial" w:cs="Arial"/>
              </w:rPr>
            </w:pPr>
            <w:r w:rsidRPr="00D42FD5">
              <w:rPr>
                <w:rFonts w:ascii="Arial" w:hAnsi="Arial" w:cs="Arial"/>
              </w:rPr>
              <w:t>Brick and blocks</w:t>
            </w:r>
          </w:p>
          <w:p w14:paraId="78362409" w14:textId="77777777" w:rsidR="004A6DA3" w:rsidRPr="00D42FD5" w:rsidRDefault="004A6DA3" w:rsidP="003A0987">
            <w:pPr>
              <w:rPr>
                <w:rFonts w:ascii="Arial" w:hAnsi="Arial" w:cs="Arial"/>
              </w:rPr>
            </w:pPr>
          </w:p>
        </w:tc>
      </w:tr>
    </w:tbl>
    <w:p w14:paraId="453A6861" w14:textId="77777777" w:rsidR="003A0987" w:rsidRPr="00D42FD5" w:rsidRDefault="003A0987" w:rsidP="001B77F4">
      <w:pPr>
        <w:rPr>
          <w:rFonts w:ascii="Arial" w:hAnsi="Arial" w:cs="Arial"/>
          <w:b/>
          <w:i/>
        </w:rPr>
      </w:pPr>
    </w:p>
    <w:p w14:paraId="6CC33125" w14:textId="77777777" w:rsidR="00ED65F7" w:rsidRDefault="00ED65F7" w:rsidP="001B77F4">
      <w:pPr>
        <w:rPr>
          <w:rFonts w:ascii="Arial" w:hAnsi="Arial" w:cs="Arial"/>
          <w:b/>
          <w:i/>
        </w:rPr>
      </w:pPr>
    </w:p>
    <w:p w14:paraId="17414577" w14:textId="77777777" w:rsidR="00ED65F7" w:rsidRDefault="00ED65F7" w:rsidP="001B77F4">
      <w:pPr>
        <w:rPr>
          <w:rFonts w:ascii="Arial" w:hAnsi="Arial" w:cs="Arial"/>
          <w:b/>
          <w:i/>
        </w:rPr>
      </w:pPr>
    </w:p>
    <w:p w14:paraId="3E12A4CC" w14:textId="77777777" w:rsidR="00ED65F7" w:rsidRDefault="00ED65F7" w:rsidP="001B77F4">
      <w:pPr>
        <w:rPr>
          <w:rFonts w:ascii="Arial" w:hAnsi="Arial" w:cs="Arial"/>
          <w:b/>
          <w:i/>
        </w:rPr>
      </w:pPr>
    </w:p>
    <w:p w14:paraId="6C48F348" w14:textId="77777777" w:rsidR="00ED65F7" w:rsidRDefault="00ED65F7" w:rsidP="001B77F4">
      <w:pPr>
        <w:rPr>
          <w:rFonts w:ascii="Arial" w:hAnsi="Arial" w:cs="Arial"/>
          <w:b/>
          <w:i/>
        </w:rPr>
      </w:pPr>
    </w:p>
    <w:p w14:paraId="45AA14CE" w14:textId="77777777" w:rsidR="00ED65F7" w:rsidRDefault="00ED65F7" w:rsidP="001B77F4">
      <w:pPr>
        <w:rPr>
          <w:rFonts w:ascii="Arial" w:hAnsi="Arial" w:cs="Arial"/>
          <w:b/>
          <w:i/>
        </w:rPr>
      </w:pPr>
    </w:p>
    <w:p w14:paraId="28ED0239" w14:textId="77777777" w:rsidR="00B51637" w:rsidRDefault="00B51637" w:rsidP="001B77F4">
      <w:pPr>
        <w:rPr>
          <w:rFonts w:ascii="Arial" w:hAnsi="Arial" w:cs="Arial"/>
          <w:b/>
          <w:i/>
        </w:rPr>
      </w:pPr>
    </w:p>
    <w:p w14:paraId="277B00F4" w14:textId="77777777" w:rsidR="00B51637" w:rsidRDefault="00B51637" w:rsidP="001B77F4">
      <w:pPr>
        <w:rPr>
          <w:rFonts w:ascii="Arial" w:hAnsi="Arial" w:cs="Arial"/>
          <w:b/>
          <w:i/>
        </w:rPr>
      </w:pPr>
    </w:p>
    <w:p w14:paraId="34E0459E" w14:textId="77777777" w:rsidR="00B51637" w:rsidRDefault="00B51637" w:rsidP="001B77F4">
      <w:pPr>
        <w:rPr>
          <w:rFonts w:ascii="Arial" w:hAnsi="Arial" w:cs="Arial"/>
          <w:b/>
          <w:i/>
        </w:rPr>
      </w:pPr>
    </w:p>
    <w:p w14:paraId="1ADB81FD" w14:textId="77777777" w:rsidR="00B51637" w:rsidRDefault="00B51637" w:rsidP="001B77F4">
      <w:pPr>
        <w:rPr>
          <w:rFonts w:ascii="Arial" w:hAnsi="Arial" w:cs="Arial"/>
          <w:b/>
          <w:i/>
        </w:rPr>
      </w:pPr>
    </w:p>
    <w:p w14:paraId="7216743D" w14:textId="77777777" w:rsidR="00B51637" w:rsidRDefault="00B51637" w:rsidP="001B77F4">
      <w:pPr>
        <w:rPr>
          <w:rFonts w:ascii="Arial" w:hAnsi="Arial" w:cs="Arial"/>
          <w:b/>
          <w:i/>
        </w:rPr>
      </w:pPr>
    </w:p>
    <w:p w14:paraId="6276443D" w14:textId="77777777" w:rsidR="00B51637" w:rsidRDefault="00B51637" w:rsidP="001B77F4">
      <w:pPr>
        <w:rPr>
          <w:rFonts w:ascii="Arial" w:hAnsi="Arial" w:cs="Arial"/>
          <w:b/>
          <w:i/>
        </w:rPr>
      </w:pPr>
    </w:p>
    <w:p w14:paraId="6E24D091" w14:textId="77777777" w:rsidR="00B51637" w:rsidRDefault="00B51637" w:rsidP="001B77F4">
      <w:pPr>
        <w:rPr>
          <w:rFonts w:ascii="Arial" w:hAnsi="Arial" w:cs="Arial"/>
          <w:b/>
          <w:i/>
        </w:rPr>
      </w:pPr>
    </w:p>
    <w:p w14:paraId="156246E9" w14:textId="77777777" w:rsidR="00B51637" w:rsidRDefault="00B51637" w:rsidP="001B77F4">
      <w:pPr>
        <w:rPr>
          <w:rFonts w:ascii="Arial" w:hAnsi="Arial" w:cs="Arial"/>
          <w:b/>
          <w:i/>
        </w:rPr>
      </w:pPr>
    </w:p>
    <w:p w14:paraId="76471269" w14:textId="77777777" w:rsidR="00B51637" w:rsidRDefault="00B51637" w:rsidP="001B77F4">
      <w:pPr>
        <w:rPr>
          <w:rFonts w:ascii="Arial" w:hAnsi="Arial" w:cs="Arial"/>
          <w:b/>
          <w:i/>
        </w:rPr>
      </w:pPr>
    </w:p>
    <w:p w14:paraId="1F9A4813" w14:textId="77777777" w:rsidR="00B51637" w:rsidRDefault="00B51637" w:rsidP="001B77F4">
      <w:pPr>
        <w:rPr>
          <w:rFonts w:ascii="Arial" w:hAnsi="Arial" w:cs="Arial"/>
          <w:b/>
          <w:i/>
        </w:rPr>
      </w:pPr>
    </w:p>
    <w:p w14:paraId="7CCBB32D" w14:textId="77777777" w:rsidR="00ED65F7" w:rsidRDefault="00ED65F7" w:rsidP="001B77F4">
      <w:pPr>
        <w:rPr>
          <w:rFonts w:ascii="Arial" w:hAnsi="Arial" w:cs="Arial"/>
          <w:b/>
          <w:i/>
        </w:rPr>
      </w:pPr>
    </w:p>
    <w:p w14:paraId="2DA5C0FB" w14:textId="77777777" w:rsidR="00B72EBE" w:rsidRPr="00D42FD5" w:rsidRDefault="00B72EBE" w:rsidP="001B77F4">
      <w:pPr>
        <w:rPr>
          <w:rFonts w:ascii="Arial" w:hAnsi="Arial" w:cs="Arial"/>
          <w:b/>
          <w:i/>
          <w:lang w:eastAsia="en-GB"/>
        </w:rPr>
      </w:pPr>
      <w:r w:rsidRPr="00D42FD5">
        <w:rPr>
          <w:rFonts w:ascii="Arial" w:hAnsi="Arial" w:cs="Arial"/>
          <w:b/>
          <w:i/>
        </w:rPr>
        <w:lastRenderedPageBreak/>
        <w:t>5</w:t>
      </w:r>
      <w:r w:rsidRPr="00D42FD5">
        <w:rPr>
          <w:rFonts w:ascii="Arial" w:hAnsi="Arial" w:cs="Arial"/>
          <w:b/>
          <w:i/>
        </w:rPr>
        <w:tab/>
        <w:t>The health and safety file</w:t>
      </w:r>
    </w:p>
    <w:p w14:paraId="4AE92BEF" w14:textId="77777777" w:rsidR="00B72EBE" w:rsidRPr="00D42FD5" w:rsidRDefault="00B72EBE">
      <w:pPr>
        <w:ind w:left="900" w:hanging="900"/>
        <w:rPr>
          <w:rFonts w:ascii="Arial" w:hAnsi="Arial" w:cs="Arial"/>
          <w:lang w:eastAsia="en-GB"/>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22"/>
      </w:tblGrid>
      <w:tr w:rsidR="00B72EBE" w:rsidRPr="00D42FD5" w14:paraId="3F54F6C4" w14:textId="77777777">
        <w:trPr>
          <w:trHeight w:val="440"/>
        </w:trPr>
        <w:tc>
          <w:tcPr>
            <w:tcW w:w="8522" w:type="dxa"/>
            <w:tcBorders>
              <w:top w:val="single" w:sz="4" w:space="0" w:color="auto"/>
              <w:left w:val="single" w:sz="4" w:space="0" w:color="auto"/>
              <w:bottom w:val="single" w:sz="4" w:space="0" w:color="auto"/>
              <w:right w:val="single" w:sz="4" w:space="0" w:color="auto"/>
            </w:tcBorders>
            <w:shd w:val="clear" w:color="auto" w:fill="B3B3B3"/>
          </w:tcPr>
          <w:p w14:paraId="6E4745FD" w14:textId="77777777" w:rsidR="00B72EBE" w:rsidRPr="00D42FD5" w:rsidRDefault="00135774">
            <w:pPr>
              <w:ind w:left="900" w:hanging="900"/>
              <w:rPr>
                <w:rFonts w:ascii="Arial" w:hAnsi="Arial" w:cs="Arial"/>
                <w:b/>
                <w:lang w:eastAsia="en-GB"/>
              </w:rPr>
            </w:pPr>
            <w:r w:rsidRPr="00D42FD5">
              <w:rPr>
                <w:rFonts w:ascii="Arial" w:hAnsi="Arial" w:cs="Arial"/>
                <w:b/>
              </w:rPr>
              <w:t>5.1</w:t>
            </w:r>
            <w:r w:rsidRPr="00D42FD5">
              <w:rPr>
                <w:rFonts w:ascii="Arial" w:hAnsi="Arial" w:cs="Arial"/>
                <w:b/>
              </w:rPr>
              <w:tab/>
            </w:r>
            <w:r w:rsidR="00B72EBE" w:rsidRPr="00D42FD5">
              <w:rPr>
                <w:rFonts w:ascii="Arial" w:hAnsi="Arial" w:cs="Arial"/>
                <w:b/>
              </w:rPr>
              <w:t>Description of its format and any conditions relating to its content.</w:t>
            </w:r>
          </w:p>
        </w:tc>
      </w:tr>
      <w:tr w:rsidR="00B72EBE" w:rsidRPr="00D42FD5" w14:paraId="130E66B8" w14:textId="77777777" w:rsidTr="00DD1FD6">
        <w:trPr>
          <w:trHeight w:val="4853"/>
        </w:trPr>
        <w:tc>
          <w:tcPr>
            <w:tcW w:w="8522" w:type="dxa"/>
            <w:tcBorders>
              <w:top w:val="single" w:sz="4" w:space="0" w:color="auto"/>
              <w:left w:val="single" w:sz="4" w:space="0" w:color="auto"/>
              <w:bottom w:val="single" w:sz="4" w:space="0" w:color="auto"/>
              <w:right w:val="single" w:sz="4" w:space="0" w:color="auto"/>
            </w:tcBorders>
          </w:tcPr>
          <w:p w14:paraId="398BA0C9" w14:textId="77777777" w:rsidR="00D42FD5" w:rsidRPr="00D42FD5" w:rsidRDefault="00D42FD5" w:rsidP="00D42FD5">
            <w:pPr>
              <w:rPr>
                <w:rFonts w:ascii="Arial" w:hAnsi="Arial" w:cs="Arial"/>
              </w:rPr>
            </w:pPr>
            <w:r w:rsidRPr="00D42FD5">
              <w:rPr>
                <w:rFonts w:ascii="Arial" w:hAnsi="Arial" w:cs="Arial"/>
                <w:b/>
                <w:bCs/>
              </w:rPr>
              <w:t>Health and safety file</w:t>
            </w:r>
            <w:r w:rsidRPr="00D42FD5">
              <w:rPr>
                <w:rFonts w:ascii="Arial" w:hAnsi="Arial" w:cs="Arial"/>
              </w:rPr>
              <w:t xml:space="preserve"> – </w:t>
            </w:r>
            <w:r w:rsidRPr="00D42FD5">
              <w:rPr>
                <w:rFonts w:ascii="Arial" w:hAnsi="Arial" w:cs="Arial"/>
                <w:i/>
                <w:iCs/>
              </w:rPr>
              <w:t>Details to be included where relevant</w:t>
            </w:r>
          </w:p>
          <w:p w14:paraId="3CA401DB" w14:textId="77777777" w:rsidR="00D42FD5" w:rsidRPr="00D42FD5" w:rsidRDefault="00D42FD5" w:rsidP="00D42FD5">
            <w:pPr>
              <w:rPr>
                <w:rFonts w:ascii="Arial" w:hAnsi="Arial" w:cs="Arial"/>
              </w:rPr>
            </w:pPr>
          </w:p>
          <w:p w14:paraId="7AE8094B" w14:textId="77777777" w:rsidR="00D42FD5" w:rsidRPr="00D42FD5" w:rsidRDefault="00D42FD5" w:rsidP="00D42FD5">
            <w:pPr>
              <w:rPr>
                <w:rFonts w:ascii="Arial" w:hAnsi="Arial" w:cs="Arial"/>
                <w:lang w:eastAsia="en-GB"/>
              </w:rPr>
            </w:pPr>
            <w:r w:rsidRPr="00D42FD5">
              <w:rPr>
                <w:rFonts w:ascii="Arial" w:hAnsi="Arial" w:cs="Arial"/>
              </w:rPr>
              <w:t>The principal contractor is required to provide all relevant site-specific paperwork for the property to the Contract Administrator inclusive of but not limited to: -</w:t>
            </w:r>
          </w:p>
          <w:p w14:paraId="32B9812D" w14:textId="77777777" w:rsidR="00D42FD5" w:rsidRPr="00D42FD5" w:rsidRDefault="00D42FD5" w:rsidP="00D42FD5">
            <w:pPr>
              <w:rPr>
                <w:rFonts w:ascii="Arial" w:hAnsi="Arial" w:cs="Arial"/>
              </w:rPr>
            </w:pPr>
          </w:p>
          <w:p w14:paraId="119D69CD" w14:textId="77777777" w:rsidR="00D42FD5" w:rsidRPr="00D42FD5" w:rsidRDefault="00D42FD5" w:rsidP="00D42FD5">
            <w:pPr>
              <w:rPr>
                <w:rFonts w:ascii="Arial" w:hAnsi="Arial" w:cs="Arial"/>
                <w:color w:val="000000"/>
                <w:lang w:eastAsia="en-GB"/>
              </w:rPr>
            </w:pPr>
            <w:r w:rsidRPr="00D42FD5">
              <w:rPr>
                <w:rStyle w:val="Strong"/>
                <w:rFonts w:ascii="Arial" w:hAnsi="Arial" w:cs="Arial"/>
                <w:color w:val="434343"/>
              </w:rPr>
              <w:t>1.0, The Project</w:t>
            </w:r>
            <w:r w:rsidRPr="00D42FD5">
              <w:rPr>
                <w:rFonts w:ascii="Arial" w:hAnsi="Arial" w:cs="Arial"/>
                <w:color w:val="434343"/>
              </w:rPr>
              <w:br/>
              <w:t>Introduction, Construction Statement &amp; Project Directory</w:t>
            </w:r>
            <w:r w:rsidRPr="00D42FD5">
              <w:rPr>
                <w:rFonts w:ascii="Arial" w:hAnsi="Arial" w:cs="Arial"/>
                <w:color w:val="434343"/>
              </w:rPr>
              <w:br/>
            </w:r>
            <w:r w:rsidRPr="00D42FD5">
              <w:rPr>
                <w:rStyle w:val="Strong"/>
                <w:rFonts w:ascii="Arial" w:hAnsi="Arial" w:cs="Arial"/>
                <w:color w:val="434343"/>
              </w:rPr>
              <w:t>2.0 Residual Hazards</w:t>
            </w:r>
            <w:r w:rsidRPr="00D42FD5">
              <w:rPr>
                <w:rFonts w:ascii="Arial" w:hAnsi="Arial" w:cs="Arial"/>
                <w:color w:val="434343"/>
              </w:rPr>
              <w:br/>
              <w:t xml:space="preserve">Statements of Residual Hazards- </w:t>
            </w:r>
            <w:r w:rsidRPr="00D42FD5">
              <w:rPr>
                <w:rFonts w:ascii="Arial" w:hAnsi="Arial" w:cs="Arial"/>
                <w:color w:val="000000"/>
                <w:lang w:eastAsia="en-GB"/>
              </w:rPr>
              <w:t>any hazards that have not been eliminated through the design and construction processes, and how they have been addressed (e</w:t>
            </w:r>
            <w:r w:rsidR="005F4ACC">
              <w:rPr>
                <w:rFonts w:ascii="Arial" w:hAnsi="Arial" w:cs="Arial"/>
                <w:color w:val="000000"/>
                <w:lang w:eastAsia="en-GB"/>
              </w:rPr>
              <w:t>.</w:t>
            </w:r>
            <w:r w:rsidRPr="00D42FD5">
              <w:rPr>
                <w:rFonts w:ascii="Arial" w:hAnsi="Arial" w:cs="Arial"/>
                <w:color w:val="000000"/>
                <w:lang w:eastAsia="en-GB"/>
              </w:rPr>
              <w:t>g</w:t>
            </w:r>
            <w:r w:rsidR="005F4ACC">
              <w:rPr>
                <w:rFonts w:ascii="Arial" w:hAnsi="Arial" w:cs="Arial"/>
                <w:color w:val="000000"/>
                <w:lang w:eastAsia="en-GB"/>
              </w:rPr>
              <w:t>.</w:t>
            </w:r>
            <w:r w:rsidRPr="00D42FD5">
              <w:rPr>
                <w:rFonts w:ascii="Arial" w:hAnsi="Arial" w:cs="Arial"/>
                <w:color w:val="000000"/>
                <w:lang w:eastAsia="en-GB"/>
              </w:rPr>
              <w:t xml:space="preserve"> surveys or other information concerning asbestos or contaminated land);</w:t>
            </w:r>
            <w:r w:rsidRPr="00D42FD5">
              <w:rPr>
                <w:rFonts w:ascii="Arial" w:hAnsi="Arial" w:cs="Arial"/>
                <w:color w:val="434343"/>
              </w:rPr>
              <w:br/>
            </w:r>
            <w:r w:rsidRPr="00D42FD5">
              <w:rPr>
                <w:rStyle w:val="Strong"/>
                <w:rFonts w:ascii="Arial" w:hAnsi="Arial" w:cs="Arial"/>
                <w:color w:val="434343"/>
              </w:rPr>
              <w:t>3.0 Hazardous Materials</w:t>
            </w:r>
            <w:r w:rsidRPr="00D42FD5">
              <w:rPr>
                <w:rFonts w:ascii="Arial" w:hAnsi="Arial" w:cs="Arial"/>
                <w:color w:val="434343"/>
              </w:rPr>
              <w:br/>
              <w:t xml:space="preserve">Schedule of Unusual Hazardous Materials- </w:t>
            </w:r>
            <w:r w:rsidRPr="00D42FD5">
              <w:rPr>
                <w:rFonts w:ascii="Arial" w:hAnsi="Arial" w:cs="Arial"/>
                <w:color w:val="000000"/>
                <w:lang w:eastAsia="en-GB"/>
              </w:rPr>
              <w:t>hazardous materials used (e</w:t>
            </w:r>
            <w:r w:rsidR="005F4ACC">
              <w:rPr>
                <w:rFonts w:ascii="Arial" w:hAnsi="Arial" w:cs="Arial"/>
                <w:color w:val="000000"/>
                <w:lang w:eastAsia="en-GB"/>
              </w:rPr>
              <w:t>.</w:t>
            </w:r>
            <w:r w:rsidRPr="00D42FD5">
              <w:rPr>
                <w:rFonts w:ascii="Arial" w:hAnsi="Arial" w:cs="Arial"/>
                <w:color w:val="000000"/>
                <w:lang w:eastAsia="en-GB"/>
              </w:rPr>
              <w:t>g</w:t>
            </w:r>
            <w:r w:rsidR="005F4ACC">
              <w:rPr>
                <w:rFonts w:ascii="Arial" w:hAnsi="Arial" w:cs="Arial"/>
                <w:color w:val="000000"/>
                <w:lang w:eastAsia="en-GB"/>
              </w:rPr>
              <w:t xml:space="preserve">. </w:t>
            </w:r>
            <w:r w:rsidRPr="00D42FD5">
              <w:rPr>
                <w:rFonts w:ascii="Arial" w:hAnsi="Arial" w:cs="Arial"/>
                <w:color w:val="000000"/>
                <w:lang w:eastAsia="en-GB"/>
              </w:rPr>
              <w:t>lead paints and special coatings)</w:t>
            </w:r>
          </w:p>
          <w:p w14:paraId="5EF097C4" w14:textId="77777777" w:rsidR="00D42FD5" w:rsidRPr="00D42FD5" w:rsidRDefault="00D42FD5" w:rsidP="00D42FD5">
            <w:pPr>
              <w:rPr>
                <w:rFonts w:ascii="Arial" w:hAnsi="Arial" w:cs="Arial"/>
              </w:rPr>
            </w:pPr>
            <w:r w:rsidRPr="00D42FD5">
              <w:rPr>
                <w:rStyle w:val="Strong"/>
                <w:rFonts w:ascii="Arial" w:hAnsi="Arial" w:cs="Arial"/>
                <w:color w:val="434343"/>
              </w:rPr>
              <w:t>4.0 Key Structural Principles</w:t>
            </w:r>
            <w:r w:rsidRPr="00D42FD5">
              <w:rPr>
                <w:rFonts w:ascii="Arial" w:hAnsi="Arial" w:cs="Arial"/>
                <w:color w:val="000000"/>
                <w:lang w:eastAsia="en-GB"/>
              </w:rPr>
              <w:t xml:space="preserve"> </w:t>
            </w:r>
            <w:r w:rsidRPr="00D42FD5">
              <w:rPr>
                <w:rFonts w:ascii="Arial" w:hAnsi="Arial" w:cs="Arial"/>
                <w:color w:val="434343"/>
              </w:rPr>
              <w:t xml:space="preserve">Description of Structural Design &amp; Demolition Statement </w:t>
            </w:r>
            <w:r w:rsidRPr="00D42FD5">
              <w:rPr>
                <w:rFonts w:ascii="Arial" w:hAnsi="Arial" w:cs="Arial"/>
                <w:color w:val="000000"/>
                <w:lang w:eastAsia="en-GB"/>
              </w:rPr>
              <w:t>key structural principles (</w:t>
            </w:r>
            <w:r w:rsidR="0010359B" w:rsidRPr="00D42FD5">
              <w:rPr>
                <w:rFonts w:ascii="Arial" w:hAnsi="Arial" w:cs="Arial"/>
                <w:color w:val="000000"/>
                <w:lang w:eastAsia="en-GB"/>
              </w:rPr>
              <w:t>e.g.</w:t>
            </w:r>
            <w:r w:rsidRPr="00D42FD5">
              <w:rPr>
                <w:rFonts w:ascii="Arial" w:hAnsi="Arial" w:cs="Arial"/>
                <w:color w:val="000000"/>
                <w:lang w:eastAsia="en-GB"/>
              </w:rPr>
              <w:t xml:space="preserve"> bracing, sources of substantial stored energy – including pre- or post-tensioned members) and safe working loads for floors and roofs;</w:t>
            </w:r>
            <w:r w:rsidRPr="00D42FD5">
              <w:rPr>
                <w:rFonts w:ascii="Arial" w:hAnsi="Arial" w:cs="Arial"/>
                <w:color w:val="434343"/>
              </w:rPr>
              <w:br/>
            </w:r>
            <w:r w:rsidRPr="00D42FD5">
              <w:rPr>
                <w:rStyle w:val="Strong"/>
                <w:rFonts w:ascii="Arial" w:hAnsi="Arial" w:cs="Arial"/>
                <w:color w:val="434343"/>
              </w:rPr>
              <w:t>5.0 Pl</w:t>
            </w:r>
            <w:r w:rsidRPr="00D42FD5">
              <w:rPr>
                <w:rStyle w:val="Strong"/>
                <w:rFonts w:ascii="Arial" w:hAnsi="Arial" w:cs="Arial"/>
                <w:i/>
                <w:iCs/>
                <w:color w:val="434343"/>
              </w:rPr>
              <w:t xml:space="preserve">ant and </w:t>
            </w:r>
            <w:r w:rsidRPr="00D42FD5">
              <w:rPr>
                <w:rStyle w:val="Strong"/>
                <w:rFonts w:ascii="Arial" w:hAnsi="Arial" w:cs="Arial"/>
                <w:color w:val="434343"/>
              </w:rPr>
              <w:t>Equipment</w:t>
            </w:r>
            <w:r w:rsidRPr="00D42FD5">
              <w:rPr>
                <w:rFonts w:ascii="Arial" w:hAnsi="Arial" w:cs="Arial"/>
                <w:color w:val="434343"/>
              </w:rPr>
              <w:br/>
              <w:t>Principles of Services Design, the Cleaning &amp; Maintenance Access Strategy &amp; a Plant Replacement/Removal Strategy</w:t>
            </w:r>
            <w:r w:rsidRPr="00D42FD5">
              <w:rPr>
                <w:rFonts w:ascii="Arial" w:hAnsi="Arial" w:cs="Arial"/>
                <w:color w:val="000000"/>
                <w:lang w:eastAsia="en-GB"/>
              </w:rPr>
              <w:t xml:space="preserve"> information regarding the removal or dismantling of installed plant and equipment (</w:t>
            </w:r>
            <w:r w:rsidR="0010359B" w:rsidRPr="00D42FD5">
              <w:rPr>
                <w:rFonts w:ascii="Arial" w:hAnsi="Arial" w:cs="Arial"/>
                <w:color w:val="000000"/>
                <w:lang w:eastAsia="en-GB"/>
              </w:rPr>
              <w:t>e.g.</w:t>
            </w:r>
            <w:r w:rsidRPr="00D42FD5">
              <w:rPr>
                <w:rFonts w:ascii="Arial" w:hAnsi="Arial" w:cs="Arial"/>
                <w:color w:val="000000"/>
                <w:lang w:eastAsia="en-GB"/>
              </w:rPr>
              <w:t xml:space="preserve"> any special arrangements for lifting such equipment);</w:t>
            </w:r>
            <w:r w:rsidRPr="00D42FD5">
              <w:rPr>
                <w:rFonts w:ascii="Arial" w:hAnsi="Arial" w:cs="Arial"/>
                <w:color w:val="434343"/>
              </w:rPr>
              <w:br/>
            </w:r>
            <w:r w:rsidRPr="00D42FD5">
              <w:rPr>
                <w:rStyle w:val="Strong"/>
                <w:rFonts w:ascii="Arial" w:hAnsi="Arial" w:cs="Arial"/>
                <w:color w:val="434343"/>
              </w:rPr>
              <w:t>6.0 Building Fabric</w:t>
            </w:r>
            <w:r w:rsidRPr="00D42FD5">
              <w:rPr>
                <w:rFonts w:ascii="Arial" w:hAnsi="Arial" w:cs="Arial"/>
                <w:color w:val="434343"/>
              </w:rPr>
              <w:br/>
              <w:t>Description of Architectural Design, the Cleaning &amp; Maintenance Access Strategy for the Structure &amp; a Schedule of Access Equipment</w:t>
            </w:r>
            <w:r w:rsidRPr="00D42FD5">
              <w:rPr>
                <w:rFonts w:ascii="Arial" w:hAnsi="Arial" w:cs="Arial"/>
                <w:color w:val="000000"/>
                <w:lang w:eastAsia="en-GB"/>
              </w:rPr>
              <w:t xml:space="preserve"> health and safety information about equipment provided for cleaning or maintaining the structure;</w:t>
            </w:r>
            <w:r w:rsidRPr="00D42FD5">
              <w:rPr>
                <w:rFonts w:ascii="Arial" w:hAnsi="Arial" w:cs="Arial"/>
                <w:color w:val="434343"/>
              </w:rPr>
              <w:br/>
            </w:r>
            <w:r w:rsidRPr="00D42FD5">
              <w:rPr>
                <w:rStyle w:val="Strong"/>
                <w:rFonts w:ascii="Arial" w:hAnsi="Arial" w:cs="Arial"/>
                <w:color w:val="434343"/>
              </w:rPr>
              <w:t>7.0 Significant Services</w:t>
            </w:r>
            <w:r w:rsidRPr="00D42FD5">
              <w:rPr>
                <w:rFonts w:ascii="Arial" w:hAnsi="Arial" w:cs="Arial"/>
                <w:color w:val="434343"/>
              </w:rPr>
              <w:br/>
              <w:t>Known Underground Services &amp; a Description of Emergency and Fire Fighting Systems</w:t>
            </w:r>
            <w:r w:rsidRPr="00D42FD5">
              <w:rPr>
                <w:rFonts w:ascii="Arial" w:hAnsi="Arial" w:cs="Arial"/>
                <w:color w:val="000000"/>
                <w:lang w:eastAsia="en-GB"/>
              </w:rPr>
              <w:t xml:space="preserve"> the nature, location and markings of significant services, including underground cables; gas supply equipment; fire-fighting services etc;</w:t>
            </w:r>
            <w:r w:rsidRPr="00D42FD5">
              <w:rPr>
                <w:rFonts w:ascii="Arial" w:hAnsi="Arial" w:cs="Arial"/>
                <w:color w:val="434343"/>
              </w:rPr>
              <w:br/>
            </w:r>
            <w:r w:rsidRPr="00D42FD5">
              <w:rPr>
                <w:rStyle w:val="Strong"/>
                <w:rFonts w:ascii="Arial" w:hAnsi="Arial" w:cs="Arial"/>
                <w:color w:val="434343"/>
              </w:rPr>
              <w:t>8.0 As Built Information</w:t>
            </w:r>
            <w:r w:rsidRPr="00D42FD5">
              <w:rPr>
                <w:rFonts w:ascii="Arial" w:hAnsi="Arial" w:cs="Arial"/>
                <w:color w:val="434343"/>
              </w:rPr>
              <w:br/>
              <w:t>As Built Drawing Register &amp; a Schedule of Operation and Maintenance Manuals</w:t>
            </w:r>
            <w:r w:rsidRPr="00D42FD5">
              <w:rPr>
                <w:rFonts w:ascii="Arial" w:hAnsi="Arial" w:cs="Arial"/>
                <w:color w:val="000000"/>
                <w:lang w:eastAsia="en-GB"/>
              </w:rPr>
              <w:t xml:space="preserve"> information and as-built drawings of the building, its plant and equipment (e</w:t>
            </w:r>
            <w:r w:rsidR="005F4ACC">
              <w:rPr>
                <w:rFonts w:ascii="Arial" w:hAnsi="Arial" w:cs="Arial"/>
                <w:color w:val="000000"/>
                <w:lang w:eastAsia="en-GB"/>
              </w:rPr>
              <w:t>.</w:t>
            </w:r>
            <w:r w:rsidRPr="00D42FD5">
              <w:rPr>
                <w:rFonts w:ascii="Arial" w:hAnsi="Arial" w:cs="Arial"/>
                <w:color w:val="000000"/>
                <w:lang w:eastAsia="en-GB"/>
              </w:rPr>
              <w:t>g</w:t>
            </w:r>
            <w:r w:rsidR="005F4ACC">
              <w:rPr>
                <w:rFonts w:ascii="Arial" w:hAnsi="Arial" w:cs="Arial"/>
                <w:color w:val="000000"/>
                <w:lang w:eastAsia="en-GB"/>
              </w:rPr>
              <w:t>.</w:t>
            </w:r>
            <w:r w:rsidRPr="00D42FD5">
              <w:rPr>
                <w:rFonts w:ascii="Arial" w:hAnsi="Arial" w:cs="Arial"/>
                <w:color w:val="000000"/>
                <w:lang w:eastAsia="en-GB"/>
              </w:rPr>
              <w:t xml:space="preserve"> the means of safe access to and from service voids and fire doors).</w:t>
            </w:r>
          </w:p>
          <w:p w14:paraId="4EFB202E" w14:textId="77777777" w:rsidR="00B72EBE" w:rsidRPr="00D42FD5" w:rsidRDefault="00B72EBE" w:rsidP="00411834">
            <w:pPr>
              <w:rPr>
                <w:rFonts w:ascii="Arial" w:hAnsi="Arial" w:cs="Arial"/>
                <w:lang w:eastAsia="en-GB"/>
              </w:rPr>
            </w:pPr>
          </w:p>
        </w:tc>
      </w:tr>
    </w:tbl>
    <w:p w14:paraId="2A876ACD" w14:textId="77777777" w:rsidR="00300C9B" w:rsidRDefault="00300C9B" w:rsidP="00C3289E">
      <w:pPr>
        <w:rPr>
          <w:sz w:val="28"/>
          <w:szCs w:val="28"/>
        </w:rPr>
      </w:pPr>
    </w:p>
    <w:p w14:paraId="2818F8AA" w14:textId="77777777" w:rsidR="00300C9B" w:rsidRDefault="00300C9B" w:rsidP="00C3289E">
      <w:pPr>
        <w:rPr>
          <w:sz w:val="28"/>
          <w:szCs w:val="28"/>
        </w:rPr>
      </w:pPr>
    </w:p>
    <w:p w14:paraId="61086274" w14:textId="77777777" w:rsidR="004D29E2" w:rsidRDefault="004176F2" w:rsidP="004176F2">
      <w:pPr>
        <w:rPr>
          <w:b/>
          <w:i/>
          <w:sz w:val="28"/>
          <w:szCs w:val="28"/>
        </w:rPr>
      </w:pPr>
      <w:r>
        <w:rPr>
          <w:sz w:val="28"/>
          <w:szCs w:val="28"/>
        </w:rPr>
        <w:br w:type="page"/>
      </w:r>
      <w:r w:rsidRPr="009219DF">
        <w:rPr>
          <w:b/>
          <w:i/>
          <w:sz w:val="28"/>
          <w:szCs w:val="28"/>
        </w:rPr>
        <w:lastRenderedPageBreak/>
        <w:t>6. List of Properties</w:t>
      </w:r>
      <w:r>
        <w:rPr>
          <w:b/>
          <w:i/>
          <w:sz w:val="28"/>
          <w:szCs w:val="28"/>
        </w:rPr>
        <w:t xml:space="preserve"> </w:t>
      </w:r>
    </w:p>
    <w:p w14:paraId="19B5EE09" w14:textId="77777777" w:rsidR="0072342D" w:rsidRDefault="0072342D" w:rsidP="004176F2">
      <w:pPr>
        <w:rPr>
          <w:b/>
          <w:i/>
          <w:sz w:val="28"/>
          <w:szCs w:val="28"/>
        </w:rPr>
      </w:pPr>
    </w:p>
    <w:tbl>
      <w:tblPr>
        <w:tblW w:w="10596" w:type="dxa"/>
        <w:tblInd w:w="-459" w:type="dxa"/>
        <w:tblLook w:val="04A0" w:firstRow="1" w:lastRow="0" w:firstColumn="1" w:lastColumn="0" w:noHBand="0" w:noVBand="1"/>
      </w:tblPr>
      <w:tblGrid>
        <w:gridCol w:w="1440"/>
        <w:gridCol w:w="1600"/>
        <w:gridCol w:w="1600"/>
        <w:gridCol w:w="1600"/>
        <w:gridCol w:w="1698"/>
        <w:gridCol w:w="1338"/>
        <w:gridCol w:w="1305"/>
        <w:gridCol w:w="15"/>
      </w:tblGrid>
      <w:tr w:rsidR="0072342D" w14:paraId="1823A4DB" w14:textId="77777777" w:rsidTr="00BB1D1C">
        <w:trPr>
          <w:trHeight w:val="705"/>
        </w:trPr>
        <w:tc>
          <w:tcPr>
            <w:tcW w:w="10596"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798657" w14:textId="77777777" w:rsidR="0072342D" w:rsidRDefault="0072342D">
            <w:pPr>
              <w:jc w:val="center"/>
              <w:rPr>
                <w:rFonts w:ascii="Arial" w:hAnsi="Arial" w:cs="Arial"/>
                <w:b/>
                <w:bCs/>
                <w:color w:val="000000"/>
                <w:sz w:val="28"/>
                <w:szCs w:val="28"/>
                <w:lang w:eastAsia="en-GB"/>
              </w:rPr>
            </w:pPr>
            <w:r>
              <w:rPr>
                <w:rFonts w:ascii="Arial" w:hAnsi="Arial" w:cs="Arial"/>
                <w:b/>
                <w:bCs/>
                <w:color w:val="000000"/>
                <w:sz w:val="28"/>
                <w:szCs w:val="28"/>
              </w:rPr>
              <w:t>St Pauls - New sheds contract property list</w:t>
            </w:r>
          </w:p>
        </w:tc>
      </w:tr>
      <w:tr w:rsidR="0072342D" w14:paraId="28288E71" w14:textId="77777777" w:rsidTr="00BB1D1C">
        <w:trPr>
          <w:gridAfter w:val="1"/>
          <w:wAfter w:w="15" w:type="dxa"/>
          <w:trHeight w:val="615"/>
        </w:trPr>
        <w:tc>
          <w:tcPr>
            <w:tcW w:w="1440" w:type="dxa"/>
            <w:tcBorders>
              <w:top w:val="nil"/>
              <w:left w:val="single" w:sz="8" w:space="0" w:color="auto"/>
              <w:bottom w:val="single" w:sz="8" w:space="0" w:color="auto"/>
              <w:right w:val="single" w:sz="4" w:space="0" w:color="auto"/>
            </w:tcBorders>
            <w:shd w:val="clear" w:color="000000" w:fill="C0504D"/>
            <w:vAlign w:val="center"/>
            <w:hideMark/>
          </w:tcPr>
          <w:p w14:paraId="2A7812BE" w14:textId="77777777" w:rsidR="0072342D" w:rsidRDefault="0072342D">
            <w:pPr>
              <w:jc w:val="center"/>
              <w:rPr>
                <w:rFonts w:ascii="Arial" w:hAnsi="Arial" w:cs="Arial"/>
                <w:b/>
                <w:bCs/>
                <w:sz w:val="22"/>
                <w:szCs w:val="22"/>
              </w:rPr>
            </w:pPr>
            <w:r>
              <w:rPr>
                <w:rFonts w:ascii="Arial" w:hAnsi="Arial" w:cs="Arial"/>
                <w:b/>
                <w:bCs/>
                <w:sz w:val="22"/>
                <w:szCs w:val="22"/>
              </w:rPr>
              <w:t>Client UPRN</w:t>
            </w:r>
          </w:p>
        </w:tc>
        <w:tc>
          <w:tcPr>
            <w:tcW w:w="1600" w:type="dxa"/>
            <w:tcBorders>
              <w:top w:val="nil"/>
              <w:left w:val="nil"/>
              <w:bottom w:val="single" w:sz="8" w:space="0" w:color="auto"/>
              <w:right w:val="single" w:sz="4" w:space="0" w:color="auto"/>
            </w:tcBorders>
            <w:shd w:val="clear" w:color="000000" w:fill="C0504D"/>
            <w:vAlign w:val="center"/>
            <w:hideMark/>
          </w:tcPr>
          <w:p w14:paraId="5B73CACE" w14:textId="77777777" w:rsidR="0072342D" w:rsidRDefault="0072342D">
            <w:pPr>
              <w:jc w:val="center"/>
              <w:rPr>
                <w:rFonts w:ascii="Arial" w:hAnsi="Arial" w:cs="Arial"/>
                <w:b/>
                <w:bCs/>
                <w:sz w:val="22"/>
                <w:szCs w:val="22"/>
              </w:rPr>
            </w:pPr>
            <w:r>
              <w:rPr>
                <w:rFonts w:ascii="Arial" w:hAnsi="Arial" w:cs="Arial"/>
                <w:b/>
                <w:bCs/>
                <w:sz w:val="22"/>
                <w:szCs w:val="22"/>
              </w:rPr>
              <w:t>Town</w:t>
            </w:r>
          </w:p>
        </w:tc>
        <w:tc>
          <w:tcPr>
            <w:tcW w:w="1600" w:type="dxa"/>
            <w:tcBorders>
              <w:top w:val="nil"/>
              <w:left w:val="nil"/>
              <w:bottom w:val="single" w:sz="8" w:space="0" w:color="auto"/>
              <w:right w:val="single" w:sz="4" w:space="0" w:color="auto"/>
            </w:tcBorders>
            <w:shd w:val="clear" w:color="000000" w:fill="C0504D"/>
            <w:vAlign w:val="center"/>
            <w:hideMark/>
          </w:tcPr>
          <w:p w14:paraId="04381B21" w14:textId="77777777" w:rsidR="0072342D" w:rsidRDefault="0072342D">
            <w:pPr>
              <w:jc w:val="center"/>
              <w:rPr>
                <w:rFonts w:ascii="Arial" w:hAnsi="Arial" w:cs="Arial"/>
                <w:b/>
                <w:bCs/>
                <w:sz w:val="22"/>
                <w:szCs w:val="22"/>
              </w:rPr>
            </w:pPr>
            <w:r>
              <w:rPr>
                <w:rFonts w:ascii="Arial" w:hAnsi="Arial" w:cs="Arial"/>
                <w:b/>
                <w:bCs/>
                <w:sz w:val="22"/>
                <w:szCs w:val="22"/>
              </w:rPr>
              <w:t>Post Code</w:t>
            </w:r>
          </w:p>
        </w:tc>
        <w:tc>
          <w:tcPr>
            <w:tcW w:w="1600" w:type="dxa"/>
            <w:tcBorders>
              <w:top w:val="nil"/>
              <w:left w:val="nil"/>
              <w:bottom w:val="single" w:sz="8" w:space="0" w:color="auto"/>
              <w:right w:val="single" w:sz="4" w:space="0" w:color="auto"/>
            </w:tcBorders>
            <w:shd w:val="clear" w:color="000000" w:fill="C0504D"/>
            <w:vAlign w:val="center"/>
            <w:hideMark/>
          </w:tcPr>
          <w:p w14:paraId="77756FBE" w14:textId="77777777" w:rsidR="0072342D" w:rsidRDefault="0072342D">
            <w:pPr>
              <w:jc w:val="center"/>
              <w:rPr>
                <w:rFonts w:ascii="Arial" w:hAnsi="Arial" w:cs="Arial"/>
                <w:b/>
                <w:bCs/>
                <w:sz w:val="22"/>
                <w:szCs w:val="22"/>
              </w:rPr>
            </w:pPr>
            <w:r>
              <w:rPr>
                <w:rFonts w:ascii="Arial" w:hAnsi="Arial" w:cs="Arial"/>
                <w:b/>
                <w:bCs/>
                <w:sz w:val="22"/>
                <w:szCs w:val="22"/>
              </w:rPr>
              <w:t>Block</w:t>
            </w:r>
          </w:p>
        </w:tc>
        <w:tc>
          <w:tcPr>
            <w:tcW w:w="1698" w:type="dxa"/>
            <w:tcBorders>
              <w:top w:val="nil"/>
              <w:left w:val="nil"/>
              <w:bottom w:val="single" w:sz="8" w:space="0" w:color="auto"/>
              <w:right w:val="single" w:sz="4" w:space="0" w:color="auto"/>
            </w:tcBorders>
            <w:shd w:val="clear" w:color="000000" w:fill="C0504D"/>
            <w:vAlign w:val="center"/>
            <w:hideMark/>
          </w:tcPr>
          <w:p w14:paraId="6F4CB30C" w14:textId="77777777" w:rsidR="0072342D" w:rsidRDefault="0072342D">
            <w:pPr>
              <w:jc w:val="center"/>
              <w:rPr>
                <w:rFonts w:ascii="Arial" w:hAnsi="Arial" w:cs="Arial"/>
                <w:b/>
                <w:bCs/>
                <w:sz w:val="22"/>
                <w:szCs w:val="22"/>
              </w:rPr>
            </w:pPr>
            <w:r>
              <w:rPr>
                <w:rFonts w:ascii="Arial" w:hAnsi="Arial" w:cs="Arial"/>
                <w:b/>
                <w:bCs/>
                <w:sz w:val="22"/>
                <w:szCs w:val="22"/>
              </w:rPr>
              <w:t>Street</w:t>
            </w:r>
          </w:p>
        </w:tc>
        <w:tc>
          <w:tcPr>
            <w:tcW w:w="1338" w:type="dxa"/>
            <w:tcBorders>
              <w:top w:val="nil"/>
              <w:left w:val="nil"/>
              <w:bottom w:val="single" w:sz="8" w:space="0" w:color="auto"/>
              <w:right w:val="single" w:sz="4" w:space="0" w:color="auto"/>
            </w:tcBorders>
            <w:shd w:val="clear" w:color="000000" w:fill="C0504D"/>
            <w:noWrap/>
            <w:vAlign w:val="center"/>
            <w:hideMark/>
          </w:tcPr>
          <w:p w14:paraId="6C7DCA45" w14:textId="77777777" w:rsidR="0072342D" w:rsidRDefault="0072342D">
            <w:pPr>
              <w:jc w:val="center"/>
              <w:rPr>
                <w:rFonts w:ascii="Arial" w:hAnsi="Arial" w:cs="Arial"/>
                <w:b/>
                <w:bCs/>
                <w:color w:val="000000"/>
                <w:sz w:val="22"/>
                <w:szCs w:val="22"/>
              </w:rPr>
            </w:pPr>
            <w:r>
              <w:rPr>
                <w:rFonts w:ascii="Arial" w:hAnsi="Arial" w:cs="Arial"/>
                <w:b/>
                <w:bCs/>
                <w:color w:val="000000"/>
                <w:sz w:val="22"/>
                <w:szCs w:val="22"/>
              </w:rPr>
              <w:t>Contract Ref.</w:t>
            </w:r>
          </w:p>
        </w:tc>
        <w:tc>
          <w:tcPr>
            <w:tcW w:w="1305" w:type="dxa"/>
            <w:tcBorders>
              <w:top w:val="nil"/>
              <w:left w:val="nil"/>
              <w:bottom w:val="single" w:sz="8" w:space="0" w:color="auto"/>
              <w:right w:val="single" w:sz="8" w:space="0" w:color="auto"/>
            </w:tcBorders>
            <w:shd w:val="clear" w:color="000000" w:fill="C0504D"/>
            <w:noWrap/>
            <w:vAlign w:val="center"/>
            <w:hideMark/>
          </w:tcPr>
          <w:p w14:paraId="30C59D19" w14:textId="77777777" w:rsidR="0072342D" w:rsidRDefault="0072342D">
            <w:pPr>
              <w:rPr>
                <w:rFonts w:ascii="Arial" w:hAnsi="Arial" w:cs="Arial"/>
                <w:b/>
                <w:bCs/>
                <w:color w:val="000000"/>
                <w:sz w:val="22"/>
                <w:szCs w:val="22"/>
              </w:rPr>
            </w:pPr>
            <w:r>
              <w:rPr>
                <w:rFonts w:ascii="Arial" w:hAnsi="Arial" w:cs="Arial"/>
                <w:b/>
                <w:bCs/>
                <w:color w:val="000000"/>
                <w:sz w:val="22"/>
                <w:szCs w:val="22"/>
              </w:rPr>
              <w:t>Leasehold No's.</w:t>
            </w:r>
          </w:p>
        </w:tc>
      </w:tr>
      <w:tr w:rsidR="0072342D" w14:paraId="18EA566A" w14:textId="77777777" w:rsidTr="00BB1D1C">
        <w:trPr>
          <w:gridAfter w:val="1"/>
          <w:wAfter w:w="15" w:type="dxa"/>
          <w:trHeight w:val="360"/>
        </w:trPr>
        <w:tc>
          <w:tcPr>
            <w:tcW w:w="1440" w:type="dxa"/>
            <w:tcBorders>
              <w:top w:val="nil"/>
              <w:left w:val="single" w:sz="8" w:space="0" w:color="auto"/>
              <w:bottom w:val="nil"/>
              <w:right w:val="single" w:sz="4" w:space="0" w:color="auto"/>
            </w:tcBorders>
            <w:shd w:val="clear" w:color="000000" w:fill="C5D9F1"/>
            <w:noWrap/>
            <w:vAlign w:val="center"/>
            <w:hideMark/>
          </w:tcPr>
          <w:p w14:paraId="36ED4E08" w14:textId="77777777" w:rsidR="0072342D" w:rsidRDefault="0072342D">
            <w:pPr>
              <w:jc w:val="center"/>
              <w:rPr>
                <w:rFonts w:ascii="Arial" w:hAnsi="Arial" w:cs="Arial"/>
                <w:color w:val="000000"/>
                <w:sz w:val="22"/>
                <w:szCs w:val="22"/>
              </w:rPr>
            </w:pPr>
            <w:r>
              <w:rPr>
                <w:rFonts w:ascii="Arial" w:hAnsi="Arial" w:cs="Arial"/>
                <w:color w:val="000000"/>
                <w:sz w:val="22"/>
                <w:szCs w:val="22"/>
              </w:rPr>
              <w:t>UPRN</w:t>
            </w:r>
          </w:p>
        </w:tc>
        <w:tc>
          <w:tcPr>
            <w:tcW w:w="1600" w:type="dxa"/>
            <w:tcBorders>
              <w:top w:val="nil"/>
              <w:left w:val="nil"/>
              <w:bottom w:val="nil"/>
              <w:right w:val="single" w:sz="4" w:space="0" w:color="auto"/>
            </w:tcBorders>
            <w:shd w:val="clear" w:color="000000" w:fill="C5D9F1"/>
            <w:noWrap/>
            <w:vAlign w:val="center"/>
            <w:hideMark/>
          </w:tcPr>
          <w:p w14:paraId="48D75F99" w14:textId="77777777" w:rsidR="0072342D" w:rsidRDefault="0072342D">
            <w:pPr>
              <w:jc w:val="center"/>
              <w:rPr>
                <w:rFonts w:ascii="Arial" w:hAnsi="Arial" w:cs="Arial"/>
                <w:color w:val="000000"/>
                <w:sz w:val="22"/>
                <w:szCs w:val="22"/>
              </w:rPr>
            </w:pPr>
            <w:r>
              <w:rPr>
                <w:rFonts w:ascii="Arial" w:hAnsi="Arial" w:cs="Arial"/>
                <w:color w:val="000000"/>
                <w:sz w:val="22"/>
                <w:szCs w:val="22"/>
              </w:rPr>
              <w:t>Town</w:t>
            </w:r>
          </w:p>
        </w:tc>
        <w:tc>
          <w:tcPr>
            <w:tcW w:w="1600" w:type="dxa"/>
            <w:tcBorders>
              <w:top w:val="nil"/>
              <w:left w:val="nil"/>
              <w:bottom w:val="nil"/>
              <w:right w:val="single" w:sz="4" w:space="0" w:color="auto"/>
            </w:tcBorders>
            <w:shd w:val="clear" w:color="000000" w:fill="C5D9F1"/>
            <w:noWrap/>
            <w:vAlign w:val="center"/>
            <w:hideMark/>
          </w:tcPr>
          <w:p w14:paraId="097B507E" w14:textId="77777777" w:rsidR="0072342D" w:rsidRDefault="0072342D">
            <w:pPr>
              <w:jc w:val="center"/>
              <w:rPr>
                <w:rFonts w:ascii="Arial" w:hAnsi="Arial" w:cs="Arial"/>
                <w:color w:val="000000"/>
                <w:sz w:val="22"/>
                <w:szCs w:val="22"/>
              </w:rPr>
            </w:pPr>
            <w:r>
              <w:rPr>
                <w:rFonts w:ascii="Arial" w:hAnsi="Arial" w:cs="Arial"/>
                <w:color w:val="000000"/>
                <w:sz w:val="22"/>
                <w:szCs w:val="22"/>
              </w:rPr>
              <w:t>Postcode</w:t>
            </w:r>
          </w:p>
        </w:tc>
        <w:tc>
          <w:tcPr>
            <w:tcW w:w="1600" w:type="dxa"/>
            <w:tcBorders>
              <w:top w:val="nil"/>
              <w:left w:val="nil"/>
              <w:bottom w:val="nil"/>
              <w:right w:val="single" w:sz="4" w:space="0" w:color="auto"/>
            </w:tcBorders>
            <w:shd w:val="clear" w:color="000000" w:fill="C5D9F1"/>
            <w:noWrap/>
            <w:vAlign w:val="center"/>
            <w:hideMark/>
          </w:tcPr>
          <w:p w14:paraId="5ACBB86E" w14:textId="77777777" w:rsidR="0072342D" w:rsidRDefault="0072342D">
            <w:pPr>
              <w:jc w:val="center"/>
              <w:rPr>
                <w:rFonts w:ascii="Arial" w:hAnsi="Arial" w:cs="Arial"/>
                <w:color w:val="000000"/>
                <w:sz w:val="22"/>
                <w:szCs w:val="22"/>
              </w:rPr>
            </w:pPr>
            <w:r>
              <w:rPr>
                <w:rFonts w:ascii="Arial" w:hAnsi="Arial" w:cs="Arial"/>
                <w:color w:val="000000"/>
                <w:sz w:val="22"/>
                <w:szCs w:val="22"/>
              </w:rPr>
              <w:t>Block No's</w:t>
            </w:r>
          </w:p>
        </w:tc>
        <w:tc>
          <w:tcPr>
            <w:tcW w:w="1698" w:type="dxa"/>
            <w:tcBorders>
              <w:top w:val="nil"/>
              <w:left w:val="nil"/>
              <w:bottom w:val="single" w:sz="4" w:space="0" w:color="auto"/>
              <w:right w:val="single" w:sz="4" w:space="0" w:color="auto"/>
            </w:tcBorders>
            <w:shd w:val="clear" w:color="000000" w:fill="C5D9F1"/>
            <w:noWrap/>
            <w:vAlign w:val="center"/>
            <w:hideMark/>
          </w:tcPr>
          <w:p w14:paraId="546F38D0" w14:textId="77777777" w:rsidR="0072342D" w:rsidRDefault="0072342D">
            <w:pPr>
              <w:jc w:val="center"/>
              <w:rPr>
                <w:rFonts w:ascii="Arial" w:hAnsi="Arial" w:cs="Arial"/>
                <w:color w:val="000000"/>
                <w:sz w:val="22"/>
                <w:szCs w:val="22"/>
              </w:rPr>
            </w:pPr>
            <w:r>
              <w:rPr>
                <w:rFonts w:ascii="Arial" w:hAnsi="Arial" w:cs="Arial"/>
                <w:color w:val="000000"/>
                <w:sz w:val="22"/>
                <w:szCs w:val="22"/>
              </w:rPr>
              <w:t>Street</w:t>
            </w:r>
          </w:p>
        </w:tc>
        <w:tc>
          <w:tcPr>
            <w:tcW w:w="1338" w:type="dxa"/>
            <w:tcBorders>
              <w:top w:val="nil"/>
              <w:left w:val="nil"/>
              <w:bottom w:val="nil"/>
              <w:right w:val="single" w:sz="4" w:space="0" w:color="auto"/>
            </w:tcBorders>
            <w:shd w:val="clear" w:color="000000" w:fill="C5D9F1"/>
            <w:vAlign w:val="center"/>
            <w:hideMark/>
          </w:tcPr>
          <w:p w14:paraId="49E37022" w14:textId="77777777" w:rsidR="0072342D" w:rsidRDefault="0072342D">
            <w:pPr>
              <w:jc w:val="center"/>
              <w:rPr>
                <w:rFonts w:ascii="Arial" w:hAnsi="Arial" w:cs="Arial"/>
                <w:color w:val="000000"/>
                <w:sz w:val="22"/>
                <w:szCs w:val="22"/>
              </w:rPr>
            </w:pPr>
            <w:r>
              <w:rPr>
                <w:rFonts w:ascii="Arial" w:hAnsi="Arial" w:cs="Arial"/>
                <w:color w:val="000000"/>
                <w:sz w:val="22"/>
                <w:szCs w:val="22"/>
              </w:rPr>
              <w:t>Contract Ref.</w:t>
            </w:r>
          </w:p>
        </w:tc>
        <w:tc>
          <w:tcPr>
            <w:tcW w:w="1305" w:type="dxa"/>
            <w:tcBorders>
              <w:top w:val="nil"/>
              <w:left w:val="nil"/>
              <w:bottom w:val="nil"/>
              <w:right w:val="single" w:sz="8" w:space="0" w:color="auto"/>
            </w:tcBorders>
            <w:shd w:val="clear" w:color="000000" w:fill="C5D9F1"/>
            <w:vAlign w:val="center"/>
            <w:hideMark/>
          </w:tcPr>
          <w:p w14:paraId="3551A9C2" w14:textId="77777777" w:rsidR="0072342D" w:rsidRDefault="0072342D">
            <w:pPr>
              <w:jc w:val="center"/>
              <w:rPr>
                <w:rFonts w:ascii="Arial" w:hAnsi="Arial" w:cs="Arial"/>
                <w:color w:val="000000"/>
                <w:sz w:val="22"/>
                <w:szCs w:val="22"/>
              </w:rPr>
            </w:pPr>
            <w:r>
              <w:rPr>
                <w:rFonts w:ascii="Arial" w:hAnsi="Arial" w:cs="Arial"/>
                <w:color w:val="000000"/>
                <w:sz w:val="22"/>
                <w:szCs w:val="22"/>
              </w:rPr>
              <w:t>Leasehold No's.</w:t>
            </w:r>
          </w:p>
        </w:tc>
      </w:tr>
      <w:tr w:rsidR="0072342D" w14:paraId="29E1706F" w14:textId="77777777" w:rsidTr="00BB1D1C">
        <w:trPr>
          <w:gridAfter w:val="1"/>
          <w:wAfter w:w="15" w:type="dxa"/>
          <w:trHeight w:val="499"/>
        </w:trPr>
        <w:tc>
          <w:tcPr>
            <w:tcW w:w="1440" w:type="dxa"/>
            <w:tcBorders>
              <w:top w:val="single" w:sz="4" w:space="0" w:color="auto"/>
              <w:left w:val="single" w:sz="8" w:space="0" w:color="auto"/>
              <w:bottom w:val="single" w:sz="4" w:space="0" w:color="auto"/>
              <w:right w:val="single" w:sz="4" w:space="0" w:color="auto"/>
            </w:tcBorders>
            <w:shd w:val="clear" w:color="000000" w:fill="FFFF00"/>
            <w:noWrap/>
            <w:vAlign w:val="center"/>
            <w:hideMark/>
          </w:tcPr>
          <w:p w14:paraId="7101D94D" w14:textId="77777777" w:rsidR="0072342D" w:rsidRDefault="00ED65F7">
            <w:pPr>
              <w:jc w:val="center"/>
              <w:rPr>
                <w:rFonts w:ascii="Arial" w:hAnsi="Arial" w:cs="Arial"/>
                <w:color w:val="000000"/>
                <w:sz w:val="22"/>
                <w:szCs w:val="22"/>
              </w:rPr>
            </w:pPr>
            <w:r>
              <w:rPr>
                <w:rFonts w:ascii="Arial" w:hAnsi="Arial" w:cs="Arial"/>
                <w:color w:val="000000"/>
              </w:rPr>
              <w:t>358067</w:t>
            </w:r>
            <w:r w:rsidR="0072342D">
              <w:rPr>
                <w:rFonts w:ascii="Arial" w:hAnsi="Arial" w:cs="Arial"/>
                <w:color w:val="000000"/>
                <w:sz w:val="22"/>
                <w:szCs w:val="22"/>
              </w:rPr>
              <w:t> </w:t>
            </w:r>
          </w:p>
        </w:tc>
        <w:tc>
          <w:tcPr>
            <w:tcW w:w="1600" w:type="dxa"/>
            <w:tcBorders>
              <w:top w:val="single" w:sz="4" w:space="0" w:color="auto"/>
              <w:left w:val="nil"/>
              <w:bottom w:val="single" w:sz="4" w:space="0" w:color="auto"/>
              <w:right w:val="single" w:sz="4" w:space="0" w:color="auto"/>
            </w:tcBorders>
            <w:shd w:val="clear" w:color="000000" w:fill="FFFF00"/>
            <w:vAlign w:val="center"/>
            <w:hideMark/>
          </w:tcPr>
          <w:p w14:paraId="6EFA5309" w14:textId="77777777" w:rsidR="0072342D" w:rsidRDefault="0072342D">
            <w:pPr>
              <w:jc w:val="center"/>
              <w:rPr>
                <w:rFonts w:ascii="Arial" w:hAnsi="Arial" w:cs="Arial"/>
                <w:sz w:val="22"/>
                <w:szCs w:val="22"/>
              </w:rPr>
            </w:pPr>
            <w:r>
              <w:rPr>
                <w:rFonts w:ascii="Arial" w:hAnsi="Arial" w:cs="Arial"/>
                <w:sz w:val="22"/>
                <w:szCs w:val="22"/>
              </w:rPr>
              <w:t>PENARTH</w:t>
            </w:r>
          </w:p>
        </w:tc>
        <w:tc>
          <w:tcPr>
            <w:tcW w:w="1600" w:type="dxa"/>
            <w:tcBorders>
              <w:top w:val="single" w:sz="4" w:space="0" w:color="auto"/>
              <w:left w:val="nil"/>
              <w:bottom w:val="single" w:sz="4" w:space="0" w:color="auto"/>
              <w:right w:val="single" w:sz="4" w:space="0" w:color="auto"/>
            </w:tcBorders>
            <w:shd w:val="clear" w:color="000000" w:fill="FFFF00"/>
            <w:vAlign w:val="center"/>
            <w:hideMark/>
          </w:tcPr>
          <w:p w14:paraId="1450680C" w14:textId="77777777" w:rsidR="0072342D" w:rsidRDefault="0072342D">
            <w:pPr>
              <w:jc w:val="center"/>
              <w:rPr>
                <w:rFonts w:ascii="Arial" w:hAnsi="Arial" w:cs="Arial"/>
                <w:sz w:val="22"/>
                <w:szCs w:val="22"/>
              </w:rPr>
            </w:pPr>
            <w:r>
              <w:rPr>
                <w:rFonts w:ascii="Arial" w:hAnsi="Arial" w:cs="Arial"/>
                <w:sz w:val="22"/>
                <w:szCs w:val="22"/>
              </w:rPr>
              <w:t>CF64 3PQ</w:t>
            </w:r>
          </w:p>
        </w:tc>
        <w:tc>
          <w:tcPr>
            <w:tcW w:w="1600" w:type="dxa"/>
            <w:tcBorders>
              <w:top w:val="single" w:sz="4" w:space="0" w:color="auto"/>
              <w:left w:val="nil"/>
              <w:bottom w:val="single" w:sz="4" w:space="0" w:color="auto"/>
              <w:right w:val="single" w:sz="4" w:space="0" w:color="auto"/>
            </w:tcBorders>
            <w:shd w:val="clear" w:color="000000" w:fill="FFFF00"/>
            <w:vAlign w:val="center"/>
            <w:hideMark/>
          </w:tcPr>
          <w:p w14:paraId="6BB45DDD" w14:textId="77777777" w:rsidR="0072342D" w:rsidRDefault="0072342D">
            <w:pPr>
              <w:jc w:val="center"/>
              <w:rPr>
                <w:rFonts w:ascii="Arial" w:hAnsi="Arial" w:cs="Arial"/>
                <w:sz w:val="22"/>
                <w:szCs w:val="22"/>
              </w:rPr>
            </w:pPr>
            <w:r>
              <w:rPr>
                <w:rFonts w:ascii="Arial" w:hAnsi="Arial" w:cs="Arial"/>
                <w:sz w:val="22"/>
                <w:szCs w:val="22"/>
              </w:rPr>
              <w:t>13-18</w:t>
            </w:r>
          </w:p>
        </w:tc>
        <w:tc>
          <w:tcPr>
            <w:tcW w:w="1698" w:type="dxa"/>
            <w:tcBorders>
              <w:top w:val="nil"/>
              <w:left w:val="nil"/>
              <w:bottom w:val="single" w:sz="4" w:space="0" w:color="auto"/>
              <w:right w:val="single" w:sz="4" w:space="0" w:color="auto"/>
            </w:tcBorders>
            <w:shd w:val="clear" w:color="auto" w:fill="auto"/>
            <w:noWrap/>
            <w:vAlign w:val="center"/>
            <w:hideMark/>
          </w:tcPr>
          <w:p w14:paraId="0181C865" w14:textId="77777777" w:rsidR="0072342D" w:rsidRDefault="0072342D">
            <w:pPr>
              <w:jc w:val="center"/>
              <w:rPr>
                <w:rFonts w:ascii="Arial" w:hAnsi="Arial" w:cs="Arial"/>
                <w:color w:val="000000"/>
                <w:sz w:val="22"/>
                <w:szCs w:val="22"/>
              </w:rPr>
            </w:pPr>
            <w:r>
              <w:rPr>
                <w:rFonts w:ascii="Arial" w:hAnsi="Arial" w:cs="Arial"/>
                <w:color w:val="000000"/>
                <w:sz w:val="22"/>
                <w:szCs w:val="22"/>
              </w:rPr>
              <w:t>St Pauls Avenue</w:t>
            </w:r>
          </w:p>
        </w:tc>
        <w:tc>
          <w:tcPr>
            <w:tcW w:w="1338" w:type="dxa"/>
            <w:tcBorders>
              <w:top w:val="single" w:sz="4" w:space="0" w:color="auto"/>
              <w:left w:val="nil"/>
              <w:bottom w:val="single" w:sz="4" w:space="0" w:color="auto"/>
              <w:right w:val="single" w:sz="4" w:space="0" w:color="auto"/>
            </w:tcBorders>
            <w:shd w:val="clear" w:color="000000" w:fill="DAEEF3"/>
            <w:vAlign w:val="center"/>
            <w:hideMark/>
          </w:tcPr>
          <w:p w14:paraId="6AF18DC0" w14:textId="77777777" w:rsidR="0072342D" w:rsidRDefault="0072342D">
            <w:pPr>
              <w:jc w:val="center"/>
              <w:rPr>
                <w:rFonts w:ascii="Arial" w:hAnsi="Arial" w:cs="Arial"/>
                <w:b/>
                <w:bCs/>
                <w:sz w:val="22"/>
                <w:szCs w:val="22"/>
              </w:rPr>
            </w:pPr>
            <w:r>
              <w:rPr>
                <w:rFonts w:ascii="Arial" w:hAnsi="Arial" w:cs="Arial"/>
                <w:b/>
                <w:bCs/>
                <w:sz w:val="22"/>
                <w:szCs w:val="22"/>
              </w:rPr>
              <w:t> </w:t>
            </w:r>
          </w:p>
        </w:tc>
        <w:tc>
          <w:tcPr>
            <w:tcW w:w="1305" w:type="dxa"/>
            <w:tcBorders>
              <w:top w:val="single" w:sz="4" w:space="0" w:color="auto"/>
              <w:left w:val="nil"/>
              <w:bottom w:val="single" w:sz="4" w:space="0" w:color="auto"/>
              <w:right w:val="single" w:sz="8" w:space="0" w:color="auto"/>
            </w:tcBorders>
            <w:shd w:val="clear" w:color="000000" w:fill="FFFF00"/>
            <w:vAlign w:val="center"/>
            <w:hideMark/>
          </w:tcPr>
          <w:p w14:paraId="4FD7EE65" w14:textId="77777777" w:rsidR="0072342D" w:rsidRDefault="0072342D">
            <w:pPr>
              <w:jc w:val="center"/>
              <w:rPr>
                <w:rFonts w:ascii="Arial" w:hAnsi="Arial" w:cs="Arial"/>
                <w:b/>
                <w:bCs/>
                <w:sz w:val="22"/>
                <w:szCs w:val="22"/>
              </w:rPr>
            </w:pPr>
            <w:r>
              <w:rPr>
                <w:rFonts w:ascii="Arial" w:hAnsi="Arial" w:cs="Arial"/>
                <w:b/>
                <w:bCs/>
                <w:sz w:val="22"/>
                <w:szCs w:val="22"/>
              </w:rPr>
              <w:t> </w:t>
            </w:r>
          </w:p>
        </w:tc>
      </w:tr>
      <w:tr w:rsidR="0072342D" w14:paraId="1C95699E" w14:textId="77777777" w:rsidTr="00BB1D1C">
        <w:trPr>
          <w:gridAfter w:val="1"/>
          <w:wAfter w:w="15" w:type="dxa"/>
          <w:trHeight w:val="499"/>
        </w:trPr>
        <w:tc>
          <w:tcPr>
            <w:tcW w:w="1440" w:type="dxa"/>
            <w:tcBorders>
              <w:top w:val="nil"/>
              <w:left w:val="single" w:sz="8" w:space="0" w:color="auto"/>
              <w:bottom w:val="single" w:sz="4" w:space="0" w:color="auto"/>
              <w:right w:val="single" w:sz="4" w:space="0" w:color="auto"/>
            </w:tcBorders>
            <w:shd w:val="clear" w:color="000000" w:fill="FFFF00"/>
            <w:noWrap/>
            <w:vAlign w:val="center"/>
            <w:hideMark/>
          </w:tcPr>
          <w:p w14:paraId="48A320B3" w14:textId="77777777" w:rsidR="0072342D" w:rsidRDefault="00ED65F7">
            <w:pPr>
              <w:jc w:val="center"/>
              <w:rPr>
                <w:rFonts w:ascii="Arial" w:hAnsi="Arial" w:cs="Arial"/>
                <w:color w:val="000000"/>
                <w:sz w:val="22"/>
                <w:szCs w:val="22"/>
              </w:rPr>
            </w:pPr>
            <w:r>
              <w:rPr>
                <w:rFonts w:ascii="Arial" w:hAnsi="Arial" w:cs="Arial"/>
                <w:color w:val="000000"/>
              </w:rPr>
              <w:t>358079</w:t>
            </w:r>
            <w:r w:rsidR="0072342D">
              <w:rPr>
                <w:rFonts w:ascii="Arial" w:hAnsi="Arial" w:cs="Arial"/>
                <w:color w:val="000000"/>
                <w:sz w:val="22"/>
                <w:szCs w:val="22"/>
              </w:rPr>
              <w:t> </w:t>
            </w:r>
          </w:p>
        </w:tc>
        <w:tc>
          <w:tcPr>
            <w:tcW w:w="1600" w:type="dxa"/>
            <w:tcBorders>
              <w:top w:val="nil"/>
              <w:left w:val="nil"/>
              <w:bottom w:val="single" w:sz="4" w:space="0" w:color="auto"/>
              <w:right w:val="single" w:sz="4" w:space="0" w:color="auto"/>
            </w:tcBorders>
            <w:shd w:val="clear" w:color="000000" w:fill="FFFF00"/>
            <w:vAlign w:val="center"/>
            <w:hideMark/>
          </w:tcPr>
          <w:p w14:paraId="352A4CB8" w14:textId="77777777" w:rsidR="0072342D" w:rsidRDefault="0072342D">
            <w:pPr>
              <w:jc w:val="center"/>
              <w:rPr>
                <w:rFonts w:ascii="Arial" w:hAnsi="Arial" w:cs="Arial"/>
                <w:sz w:val="22"/>
                <w:szCs w:val="22"/>
              </w:rPr>
            </w:pPr>
            <w:r>
              <w:rPr>
                <w:rFonts w:ascii="Arial" w:hAnsi="Arial" w:cs="Arial"/>
                <w:sz w:val="22"/>
                <w:szCs w:val="22"/>
              </w:rPr>
              <w:t>PENARTH</w:t>
            </w:r>
          </w:p>
        </w:tc>
        <w:tc>
          <w:tcPr>
            <w:tcW w:w="1600" w:type="dxa"/>
            <w:tcBorders>
              <w:top w:val="nil"/>
              <w:left w:val="nil"/>
              <w:bottom w:val="single" w:sz="4" w:space="0" w:color="auto"/>
              <w:right w:val="single" w:sz="4" w:space="0" w:color="auto"/>
            </w:tcBorders>
            <w:shd w:val="clear" w:color="000000" w:fill="FFFF00"/>
            <w:vAlign w:val="center"/>
            <w:hideMark/>
          </w:tcPr>
          <w:p w14:paraId="32CDF294" w14:textId="77777777" w:rsidR="0072342D" w:rsidRDefault="0072342D">
            <w:pPr>
              <w:jc w:val="center"/>
              <w:rPr>
                <w:rFonts w:ascii="Arial" w:hAnsi="Arial" w:cs="Arial"/>
                <w:sz w:val="22"/>
                <w:szCs w:val="22"/>
              </w:rPr>
            </w:pPr>
            <w:r>
              <w:rPr>
                <w:rFonts w:ascii="Arial" w:hAnsi="Arial" w:cs="Arial"/>
                <w:sz w:val="22"/>
                <w:szCs w:val="22"/>
              </w:rPr>
              <w:t>CF64 3PQ</w:t>
            </w:r>
          </w:p>
        </w:tc>
        <w:tc>
          <w:tcPr>
            <w:tcW w:w="1600" w:type="dxa"/>
            <w:tcBorders>
              <w:top w:val="nil"/>
              <w:left w:val="nil"/>
              <w:bottom w:val="single" w:sz="4" w:space="0" w:color="auto"/>
              <w:right w:val="single" w:sz="4" w:space="0" w:color="auto"/>
            </w:tcBorders>
            <w:shd w:val="clear" w:color="000000" w:fill="FFFF00"/>
            <w:vAlign w:val="center"/>
            <w:hideMark/>
          </w:tcPr>
          <w:p w14:paraId="21DFF966" w14:textId="77777777" w:rsidR="0072342D" w:rsidRDefault="0072342D">
            <w:pPr>
              <w:jc w:val="center"/>
              <w:rPr>
                <w:rFonts w:ascii="Arial" w:hAnsi="Arial" w:cs="Arial"/>
                <w:sz w:val="22"/>
                <w:szCs w:val="22"/>
              </w:rPr>
            </w:pPr>
            <w:r>
              <w:rPr>
                <w:rFonts w:ascii="Arial" w:hAnsi="Arial" w:cs="Arial"/>
                <w:sz w:val="22"/>
                <w:szCs w:val="22"/>
              </w:rPr>
              <w:t>19-24</w:t>
            </w:r>
          </w:p>
        </w:tc>
        <w:tc>
          <w:tcPr>
            <w:tcW w:w="1698" w:type="dxa"/>
            <w:tcBorders>
              <w:top w:val="nil"/>
              <w:left w:val="nil"/>
              <w:bottom w:val="single" w:sz="4" w:space="0" w:color="auto"/>
              <w:right w:val="single" w:sz="4" w:space="0" w:color="auto"/>
            </w:tcBorders>
            <w:shd w:val="clear" w:color="auto" w:fill="auto"/>
            <w:noWrap/>
            <w:vAlign w:val="center"/>
            <w:hideMark/>
          </w:tcPr>
          <w:p w14:paraId="286F8B88" w14:textId="77777777" w:rsidR="0072342D" w:rsidRDefault="0072342D">
            <w:pPr>
              <w:jc w:val="center"/>
              <w:rPr>
                <w:rFonts w:ascii="Arial" w:hAnsi="Arial" w:cs="Arial"/>
                <w:color w:val="000000"/>
                <w:sz w:val="22"/>
                <w:szCs w:val="22"/>
              </w:rPr>
            </w:pPr>
            <w:r>
              <w:rPr>
                <w:rFonts w:ascii="Arial" w:hAnsi="Arial" w:cs="Arial"/>
                <w:color w:val="000000"/>
                <w:sz w:val="22"/>
                <w:szCs w:val="22"/>
              </w:rPr>
              <w:t>St Pauls Avenue</w:t>
            </w:r>
          </w:p>
        </w:tc>
        <w:tc>
          <w:tcPr>
            <w:tcW w:w="1338" w:type="dxa"/>
            <w:tcBorders>
              <w:top w:val="nil"/>
              <w:left w:val="nil"/>
              <w:bottom w:val="single" w:sz="4" w:space="0" w:color="auto"/>
              <w:right w:val="single" w:sz="4" w:space="0" w:color="auto"/>
            </w:tcBorders>
            <w:shd w:val="clear" w:color="000000" w:fill="DAEEF3"/>
            <w:vAlign w:val="center"/>
            <w:hideMark/>
          </w:tcPr>
          <w:p w14:paraId="5A48B333" w14:textId="77777777" w:rsidR="0072342D" w:rsidRDefault="0072342D">
            <w:pPr>
              <w:jc w:val="center"/>
              <w:rPr>
                <w:rFonts w:ascii="Arial" w:hAnsi="Arial" w:cs="Arial"/>
                <w:b/>
                <w:bCs/>
                <w:sz w:val="22"/>
                <w:szCs w:val="22"/>
              </w:rPr>
            </w:pPr>
            <w:r>
              <w:rPr>
                <w:rFonts w:ascii="Arial" w:hAnsi="Arial" w:cs="Arial"/>
                <w:b/>
                <w:bCs/>
                <w:sz w:val="22"/>
                <w:szCs w:val="22"/>
              </w:rPr>
              <w:t> </w:t>
            </w:r>
          </w:p>
        </w:tc>
        <w:tc>
          <w:tcPr>
            <w:tcW w:w="1305" w:type="dxa"/>
            <w:tcBorders>
              <w:top w:val="nil"/>
              <w:left w:val="nil"/>
              <w:bottom w:val="single" w:sz="4" w:space="0" w:color="auto"/>
              <w:right w:val="single" w:sz="8" w:space="0" w:color="auto"/>
            </w:tcBorders>
            <w:shd w:val="clear" w:color="000000" w:fill="FFFF00"/>
            <w:vAlign w:val="center"/>
            <w:hideMark/>
          </w:tcPr>
          <w:p w14:paraId="320FA0B7" w14:textId="77777777" w:rsidR="0072342D" w:rsidRDefault="0072342D">
            <w:pPr>
              <w:jc w:val="center"/>
              <w:rPr>
                <w:rFonts w:ascii="Arial" w:hAnsi="Arial" w:cs="Arial"/>
                <w:b/>
                <w:bCs/>
                <w:sz w:val="22"/>
                <w:szCs w:val="22"/>
              </w:rPr>
            </w:pPr>
            <w:r>
              <w:rPr>
                <w:rFonts w:ascii="Arial" w:hAnsi="Arial" w:cs="Arial"/>
                <w:b/>
                <w:bCs/>
                <w:sz w:val="22"/>
                <w:szCs w:val="22"/>
              </w:rPr>
              <w:t> </w:t>
            </w:r>
          </w:p>
        </w:tc>
      </w:tr>
      <w:tr w:rsidR="0072342D" w14:paraId="26CECD1A" w14:textId="77777777" w:rsidTr="00BB1D1C">
        <w:trPr>
          <w:gridAfter w:val="1"/>
          <w:wAfter w:w="15" w:type="dxa"/>
          <w:trHeight w:val="499"/>
        </w:trPr>
        <w:tc>
          <w:tcPr>
            <w:tcW w:w="1440" w:type="dxa"/>
            <w:tcBorders>
              <w:top w:val="nil"/>
              <w:left w:val="single" w:sz="8" w:space="0" w:color="auto"/>
              <w:bottom w:val="single" w:sz="4" w:space="0" w:color="auto"/>
              <w:right w:val="single" w:sz="4" w:space="0" w:color="auto"/>
            </w:tcBorders>
            <w:shd w:val="clear" w:color="000000" w:fill="FFFF00"/>
            <w:noWrap/>
            <w:vAlign w:val="center"/>
            <w:hideMark/>
          </w:tcPr>
          <w:p w14:paraId="2B01A3C6" w14:textId="77777777" w:rsidR="0072342D" w:rsidRDefault="00ED65F7">
            <w:pPr>
              <w:jc w:val="center"/>
              <w:rPr>
                <w:rFonts w:ascii="Arial" w:hAnsi="Arial" w:cs="Arial"/>
                <w:color w:val="000000"/>
                <w:sz w:val="22"/>
                <w:szCs w:val="22"/>
              </w:rPr>
            </w:pPr>
            <w:r>
              <w:rPr>
                <w:rFonts w:ascii="Arial" w:hAnsi="Arial" w:cs="Arial"/>
                <w:color w:val="000000"/>
              </w:rPr>
              <w:t>358081</w:t>
            </w:r>
            <w:r w:rsidR="0072342D">
              <w:rPr>
                <w:rFonts w:ascii="Arial" w:hAnsi="Arial" w:cs="Arial"/>
                <w:color w:val="000000"/>
                <w:sz w:val="22"/>
                <w:szCs w:val="22"/>
              </w:rPr>
              <w:t> </w:t>
            </w:r>
          </w:p>
        </w:tc>
        <w:tc>
          <w:tcPr>
            <w:tcW w:w="1600" w:type="dxa"/>
            <w:tcBorders>
              <w:top w:val="nil"/>
              <w:left w:val="nil"/>
              <w:bottom w:val="single" w:sz="4" w:space="0" w:color="auto"/>
              <w:right w:val="single" w:sz="4" w:space="0" w:color="auto"/>
            </w:tcBorders>
            <w:shd w:val="clear" w:color="000000" w:fill="FFFF00"/>
            <w:vAlign w:val="center"/>
            <w:hideMark/>
          </w:tcPr>
          <w:p w14:paraId="78F4A071" w14:textId="77777777" w:rsidR="0072342D" w:rsidRDefault="0072342D">
            <w:pPr>
              <w:jc w:val="center"/>
              <w:rPr>
                <w:rFonts w:ascii="Arial" w:hAnsi="Arial" w:cs="Arial"/>
                <w:sz w:val="22"/>
                <w:szCs w:val="22"/>
              </w:rPr>
            </w:pPr>
            <w:r>
              <w:rPr>
                <w:rFonts w:ascii="Arial" w:hAnsi="Arial" w:cs="Arial"/>
                <w:sz w:val="22"/>
                <w:szCs w:val="22"/>
              </w:rPr>
              <w:t>PENARTH</w:t>
            </w:r>
          </w:p>
        </w:tc>
        <w:tc>
          <w:tcPr>
            <w:tcW w:w="1600" w:type="dxa"/>
            <w:tcBorders>
              <w:top w:val="nil"/>
              <w:left w:val="nil"/>
              <w:bottom w:val="single" w:sz="4" w:space="0" w:color="auto"/>
              <w:right w:val="single" w:sz="4" w:space="0" w:color="auto"/>
            </w:tcBorders>
            <w:shd w:val="clear" w:color="000000" w:fill="FFFF00"/>
            <w:vAlign w:val="center"/>
            <w:hideMark/>
          </w:tcPr>
          <w:p w14:paraId="5BBC141F" w14:textId="77777777" w:rsidR="0072342D" w:rsidRDefault="0072342D">
            <w:pPr>
              <w:jc w:val="center"/>
              <w:rPr>
                <w:rFonts w:ascii="Arial" w:hAnsi="Arial" w:cs="Arial"/>
                <w:sz w:val="22"/>
                <w:szCs w:val="22"/>
              </w:rPr>
            </w:pPr>
            <w:r>
              <w:rPr>
                <w:rFonts w:ascii="Arial" w:hAnsi="Arial" w:cs="Arial"/>
                <w:sz w:val="22"/>
                <w:szCs w:val="22"/>
              </w:rPr>
              <w:t>CF64 3PQ</w:t>
            </w:r>
          </w:p>
        </w:tc>
        <w:tc>
          <w:tcPr>
            <w:tcW w:w="1600" w:type="dxa"/>
            <w:tcBorders>
              <w:top w:val="nil"/>
              <w:left w:val="nil"/>
              <w:bottom w:val="single" w:sz="4" w:space="0" w:color="auto"/>
              <w:right w:val="single" w:sz="4" w:space="0" w:color="auto"/>
            </w:tcBorders>
            <w:shd w:val="clear" w:color="000000" w:fill="FFFF00"/>
            <w:vAlign w:val="center"/>
            <w:hideMark/>
          </w:tcPr>
          <w:p w14:paraId="595CD9E1" w14:textId="77777777" w:rsidR="0072342D" w:rsidRDefault="0072342D">
            <w:pPr>
              <w:jc w:val="center"/>
              <w:rPr>
                <w:rFonts w:ascii="Arial" w:hAnsi="Arial" w:cs="Arial"/>
                <w:sz w:val="22"/>
                <w:szCs w:val="22"/>
              </w:rPr>
            </w:pPr>
            <w:r>
              <w:rPr>
                <w:rFonts w:ascii="Arial" w:hAnsi="Arial" w:cs="Arial"/>
                <w:sz w:val="22"/>
                <w:szCs w:val="22"/>
              </w:rPr>
              <w:t>25-28</w:t>
            </w:r>
          </w:p>
        </w:tc>
        <w:tc>
          <w:tcPr>
            <w:tcW w:w="1698" w:type="dxa"/>
            <w:tcBorders>
              <w:top w:val="nil"/>
              <w:left w:val="nil"/>
              <w:bottom w:val="single" w:sz="4" w:space="0" w:color="auto"/>
              <w:right w:val="single" w:sz="4" w:space="0" w:color="auto"/>
            </w:tcBorders>
            <w:shd w:val="clear" w:color="auto" w:fill="auto"/>
            <w:noWrap/>
            <w:vAlign w:val="center"/>
            <w:hideMark/>
          </w:tcPr>
          <w:p w14:paraId="5A1F66CD" w14:textId="77777777" w:rsidR="0072342D" w:rsidRDefault="0072342D">
            <w:pPr>
              <w:jc w:val="center"/>
              <w:rPr>
                <w:rFonts w:ascii="Arial" w:hAnsi="Arial" w:cs="Arial"/>
                <w:color w:val="000000"/>
                <w:sz w:val="22"/>
                <w:szCs w:val="22"/>
              </w:rPr>
            </w:pPr>
            <w:r>
              <w:rPr>
                <w:rFonts w:ascii="Arial" w:hAnsi="Arial" w:cs="Arial"/>
                <w:color w:val="000000"/>
                <w:sz w:val="22"/>
                <w:szCs w:val="22"/>
              </w:rPr>
              <w:t>St Pauls Avenue</w:t>
            </w:r>
          </w:p>
        </w:tc>
        <w:tc>
          <w:tcPr>
            <w:tcW w:w="1338" w:type="dxa"/>
            <w:tcBorders>
              <w:top w:val="nil"/>
              <w:left w:val="nil"/>
              <w:bottom w:val="single" w:sz="4" w:space="0" w:color="auto"/>
              <w:right w:val="single" w:sz="4" w:space="0" w:color="auto"/>
            </w:tcBorders>
            <w:shd w:val="clear" w:color="000000" w:fill="DAEEF3"/>
            <w:vAlign w:val="center"/>
            <w:hideMark/>
          </w:tcPr>
          <w:p w14:paraId="01B7AD0E" w14:textId="77777777" w:rsidR="0072342D" w:rsidRDefault="0072342D">
            <w:pPr>
              <w:jc w:val="center"/>
              <w:rPr>
                <w:rFonts w:ascii="Arial" w:hAnsi="Arial" w:cs="Arial"/>
                <w:b/>
                <w:bCs/>
                <w:sz w:val="22"/>
                <w:szCs w:val="22"/>
              </w:rPr>
            </w:pPr>
            <w:r>
              <w:rPr>
                <w:rFonts w:ascii="Arial" w:hAnsi="Arial" w:cs="Arial"/>
                <w:b/>
                <w:bCs/>
                <w:sz w:val="22"/>
                <w:szCs w:val="22"/>
              </w:rPr>
              <w:t> </w:t>
            </w:r>
          </w:p>
        </w:tc>
        <w:tc>
          <w:tcPr>
            <w:tcW w:w="1305" w:type="dxa"/>
            <w:tcBorders>
              <w:top w:val="nil"/>
              <w:left w:val="nil"/>
              <w:bottom w:val="single" w:sz="4" w:space="0" w:color="auto"/>
              <w:right w:val="single" w:sz="8" w:space="0" w:color="auto"/>
            </w:tcBorders>
            <w:shd w:val="clear" w:color="000000" w:fill="FFFF00"/>
            <w:vAlign w:val="center"/>
            <w:hideMark/>
          </w:tcPr>
          <w:p w14:paraId="7E7698BF" w14:textId="77777777" w:rsidR="0072342D" w:rsidRDefault="0072342D">
            <w:pPr>
              <w:jc w:val="center"/>
              <w:rPr>
                <w:rFonts w:ascii="Arial" w:hAnsi="Arial" w:cs="Arial"/>
                <w:b/>
                <w:bCs/>
                <w:sz w:val="22"/>
                <w:szCs w:val="22"/>
              </w:rPr>
            </w:pPr>
            <w:r>
              <w:rPr>
                <w:rFonts w:ascii="Arial" w:hAnsi="Arial" w:cs="Arial"/>
                <w:b/>
                <w:bCs/>
                <w:sz w:val="22"/>
                <w:szCs w:val="22"/>
              </w:rPr>
              <w:t>27</w:t>
            </w:r>
          </w:p>
        </w:tc>
      </w:tr>
      <w:tr w:rsidR="0072342D" w14:paraId="49857616" w14:textId="77777777" w:rsidTr="00BB1D1C">
        <w:trPr>
          <w:gridAfter w:val="1"/>
          <w:wAfter w:w="15" w:type="dxa"/>
          <w:trHeight w:val="499"/>
        </w:trPr>
        <w:tc>
          <w:tcPr>
            <w:tcW w:w="1440" w:type="dxa"/>
            <w:tcBorders>
              <w:top w:val="nil"/>
              <w:left w:val="single" w:sz="8" w:space="0" w:color="auto"/>
              <w:bottom w:val="single" w:sz="4" w:space="0" w:color="auto"/>
              <w:right w:val="single" w:sz="4" w:space="0" w:color="auto"/>
            </w:tcBorders>
            <w:shd w:val="clear" w:color="000000" w:fill="FFFF00"/>
            <w:noWrap/>
            <w:vAlign w:val="center"/>
            <w:hideMark/>
          </w:tcPr>
          <w:p w14:paraId="669F36A2" w14:textId="77777777" w:rsidR="0072342D" w:rsidRDefault="00ED65F7">
            <w:pPr>
              <w:jc w:val="center"/>
              <w:rPr>
                <w:rFonts w:ascii="Arial" w:hAnsi="Arial" w:cs="Arial"/>
                <w:color w:val="000000"/>
                <w:sz w:val="22"/>
                <w:szCs w:val="22"/>
              </w:rPr>
            </w:pPr>
            <w:r>
              <w:rPr>
                <w:rFonts w:ascii="Arial" w:hAnsi="Arial" w:cs="Arial"/>
                <w:color w:val="000000"/>
              </w:rPr>
              <w:t>358093</w:t>
            </w:r>
            <w:r w:rsidR="0072342D">
              <w:rPr>
                <w:rFonts w:ascii="Arial" w:hAnsi="Arial" w:cs="Arial"/>
                <w:color w:val="000000"/>
                <w:sz w:val="22"/>
                <w:szCs w:val="22"/>
              </w:rPr>
              <w:t> </w:t>
            </w:r>
          </w:p>
        </w:tc>
        <w:tc>
          <w:tcPr>
            <w:tcW w:w="1600" w:type="dxa"/>
            <w:tcBorders>
              <w:top w:val="nil"/>
              <w:left w:val="nil"/>
              <w:bottom w:val="single" w:sz="4" w:space="0" w:color="auto"/>
              <w:right w:val="single" w:sz="4" w:space="0" w:color="auto"/>
            </w:tcBorders>
            <w:shd w:val="clear" w:color="000000" w:fill="FFFF00"/>
            <w:vAlign w:val="center"/>
            <w:hideMark/>
          </w:tcPr>
          <w:p w14:paraId="04FFDD0A" w14:textId="77777777" w:rsidR="0072342D" w:rsidRDefault="0072342D">
            <w:pPr>
              <w:jc w:val="center"/>
              <w:rPr>
                <w:rFonts w:ascii="Arial" w:hAnsi="Arial" w:cs="Arial"/>
                <w:sz w:val="22"/>
                <w:szCs w:val="22"/>
              </w:rPr>
            </w:pPr>
            <w:r>
              <w:rPr>
                <w:rFonts w:ascii="Arial" w:hAnsi="Arial" w:cs="Arial"/>
                <w:sz w:val="22"/>
                <w:szCs w:val="22"/>
              </w:rPr>
              <w:t>PENARTH</w:t>
            </w:r>
          </w:p>
        </w:tc>
        <w:tc>
          <w:tcPr>
            <w:tcW w:w="1600" w:type="dxa"/>
            <w:tcBorders>
              <w:top w:val="nil"/>
              <w:left w:val="nil"/>
              <w:bottom w:val="single" w:sz="4" w:space="0" w:color="auto"/>
              <w:right w:val="single" w:sz="4" w:space="0" w:color="auto"/>
            </w:tcBorders>
            <w:shd w:val="clear" w:color="000000" w:fill="FFFF00"/>
            <w:vAlign w:val="center"/>
            <w:hideMark/>
          </w:tcPr>
          <w:p w14:paraId="66CF8998" w14:textId="77777777" w:rsidR="0072342D" w:rsidRDefault="0072342D">
            <w:pPr>
              <w:jc w:val="center"/>
              <w:rPr>
                <w:rFonts w:ascii="Arial" w:hAnsi="Arial" w:cs="Arial"/>
                <w:sz w:val="22"/>
                <w:szCs w:val="22"/>
              </w:rPr>
            </w:pPr>
            <w:r>
              <w:rPr>
                <w:rFonts w:ascii="Arial" w:hAnsi="Arial" w:cs="Arial"/>
                <w:sz w:val="22"/>
                <w:szCs w:val="22"/>
              </w:rPr>
              <w:t>CF64 3PQ</w:t>
            </w:r>
          </w:p>
        </w:tc>
        <w:tc>
          <w:tcPr>
            <w:tcW w:w="1600" w:type="dxa"/>
            <w:tcBorders>
              <w:top w:val="nil"/>
              <w:left w:val="nil"/>
              <w:bottom w:val="single" w:sz="4" w:space="0" w:color="auto"/>
              <w:right w:val="single" w:sz="4" w:space="0" w:color="auto"/>
            </w:tcBorders>
            <w:shd w:val="clear" w:color="000000" w:fill="FFFF00"/>
            <w:vAlign w:val="center"/>
            <w:hideMark/>
          </w:tcPr>
          <w:p w14:paraId="42DE7891" w14:textId="77777777" w:rsidR="0072342D" w:rsidRDefault="0072342D">
            <w:pPr>
              <w:jc w:val="center"/>
              <w:rPr>
                <w:rFonts w:ascii="Arial" w:hAnsi="Arial" w:cs="Arial"/>
                <w:sz w:val="22"/>
                <w:szCs w:val="22"/>
              </w:rPr>
            </w:pPr>
            <w:r>
              <w:rPr>
                <w:rFonts w:ascii="Arial" w:hAnsi="Arial" w:cs="Arial"/>
                <w:sz w:val="22"/>
                <w:szCs w:val="22"/>
              </w:rPr>
              <w:t>29-32</w:t>
            </w:r>
          </w:p>
        </w:tc>
        <w:tc>
          <w:tcPr>
            <w:tcW w:w="1698" w:type="dxa"/>
            <w:tcBorders>
              <w:top w:val="nil"/>
              <w:left w:val="nil"/>
              <w:bottom w:val="single" w:sz="4" w:space="0" w:color="auto"/>
              <w:right w:val="single" w:sz="4" w:space="0" w:color="auto"/>
            </w:tcBorders>
            <w:shd w:val="clear" w:color="auto" w:fill="auto"/>
            <w:noWrap/>
            <w:vAlign w:val="center"/>
            <w:hideMark/>
          </w:tcPr>
          <w:p w14:paraId="6BC41F2D" w14:textId="77777777" w:rsidR="0072342D" w:rsidRDefault="0072342D">
            <w:pPr>
              <w:jc w:val="center"/>
              <w:rPr>
                <w:rFonts w:ascii="Arial" w:hAnsi="Arial" w:cs="Arial"/>
                <w:color w:val="000000"/>
                <w:sz w:val="22"/>
                <w:szCs w:val="22"/>
              </w:rPr>
            </w:pPr>
            <w:r>
              <w:rPr>
                <w:rFonts w:ascii="Arial" w:hAnsi="Arial" w:cs="Arial"/>
                <w:color w:val="000000"/>
                <w:sz w:val="22"/>
                <w:szCs w:val="22"/>
              </w:rPr>
              <w:t>St Pauls Avenue</w:t>
            </w:r>
          </w:p>
        </w:tc>
        <w:tc>
          <w:tcPr>
            <w:tcW w:w="1338" w:type="dxa"/>
            <w:tcBorders>
              <w:top w:val="nil"/>
              <w:left w:val="nil"/>
              <w:bottom w:val="single" w:sz="4" w:space="0" w:color="auto"/>
              <w:right w:val="single" w:sz="4" w:space="0" w:color="auto"/>
            </w:tcBorders>
            <w:shd w:val="clear" w:color="000000" w:fill="DAEEF3"/>
            <w:vAlign w:val="center"/>
            <w:hideMark/>
          </w:tcPr>
          <w:p w14:paraId="5DECECA5" w14:textId="77777777" w:rsidR="0072342D" w:rsidRDefault="0072342D">
            <w:pPr>
              <w:jc w:val="center"/>
              <w:rPr>
                <w:rFonts w:ascii="Arial" w:hAnsi="Arial" w:cs="Arial"/>
                <w:b/>
                <w:bCs/>
                <w:sz w:val="22"/>
                <w:szCs w:val="22"/>
              </w:rPr>
            </w:pPr>
            <w:r>
              <w:rPr>
                <w:rFonts w:ascii="Arial" w:hAnsi="Arial" w:cs="Arial"/>
                <w:b/>
                <w:bCs/>
                <w:sz w:val="22"/>
                <w:szCs w:val="22"/>
              </w:rPr>
              <w:t> </w:t>
            </w:r>
          </w:p>
        </w:tc>
        <w:tc>
          <w:tcPr>
            <w:tcW w:w="1305" w:type="dxa"/>
            <w:tcBorders>
              <w:top w:val="nil"/>
              <w:left w:val="nil"/>
              <w:bottom w:val="single" w:sz="4" w:space="0" w:color="auto"/>
              <w:right w:val="single" w:sz="8" w:space="0" w:color="auto"/>
            </w:tcBorders>
            <w:shd w:val="clear" w:color="000000" w:fill="FFFF00"/>
            <w:vAlign w:val="center"/>
            <w:hideMark/>
          </w:tcPr>
          <w:p w14:paraId="653F53F9" w14:textId="77777777" w:rsidR="0072342D" w:rsidRDefault="0072342D">
            <w:pPr>
              <w:jc w:val="center"/>
              <w:rPr>
                <w:rFonts w:ascii="Arial" w:hAnsi="Arial" w:cs="Arial"/>
                <w:b/>
                <w:bCs/>
                <w:sz w:val="22"/>
                <w:szCs w:val="22"/>
              </w:rPr>
            </w:pPr>
            <w:r>
              <w:rPr>
                <w:rFonts w:ascii="Arial" w:hAnsi="Arial" w:cs="Arial"/>
                <w:b/>
                <w:bCs/>
                <w:sz w:val="22"/>
                <w:szCs w:val="22"/>
              </w:rPr>
              <w:t>31</w:t>
            </w:r>
          </w:p>
        </w:tc>
      </w:tr>
      <w:tr w:rsidR="00ED65F7" w14:paraId="475A2DD8" w14:textId="77777777" w:rsidTr="00BB1D1C">
        <w:trPr>
          <w:gridAfter w:val="1"/>
          <w:wAfter w:w="15" w:type="dxa"/>
          <w:trHeight w:val="445"/>
        </w:trPr>
        <w:tc>
          <w:tcPr>
            <w:tcW w:w="1440" w:type="dxa"/>
            <w:tcBorders>
              <w:top w:val="nil"/>
              <w:left w:val="single" w:sz="8" w:space="0" w:color="auto"/>
              <w:bottom w:val="single" w:sz="8" w:space="0" w:color="auto"/>
              <w:right w:val="single" w:sz="4" w:space="0" w:color="auto"/>
            </w:tcBorders>
            <w:shd w:val="clear" w:color="000000" w:fill="FFFF00"/>
            <w:noWrap/>
            <w:vAlign w:val="center"/>
          </w:tcPr>
          <w:p w14:paraId="201002C9" w14:textId="77777777" w:rsidR="00ED65F7" w:rsidRDefault="00ED65F7" w:rsidP="00ED65F7">
            <w:pPr>
              <w:jc w:val="center"/>
              <w:rPr>
                <w:rFonts w:ascii="Arial" w:hAnsi="Arial" w:cs="Arial"/>
                <w:color w:val="000000"/>
                <w:sz w:val="22"/>
                <w:szCs w:val="22"/>
              </w:rPr>
            </w:pPr>
            <w:r>
              <w:rPr>
                <w:rFonts w:ascii="Arial" w:hAnsi="Arial" w:cs="Arial"/>
                <w:color w:val="000000"/>
              </w:rPr>
              <w:t>358691</w:t>
            </w:r>
            <w:r>
              <w:rPr>
                <w:rFonts w:ascii="Arial" w:hAnsi="Arial" w:cs="Arial"/>
                <w:color w:val="000000"/>
                <w:sz w:val="22"/>
                <w:szCs w:val="22"/>
              </w:rPr>
              <w:t> </w:t>
            </w:r>
          </w:p>
        </w:tc>
        <w:tc>
          <w:tcPr>
            <w:tcW w:w="1600" w:type="dxa"/>
            <w:tcBorders>
              <w:top w:val="nil"/>
              <w:left w:val="nil"/>
              <w:bottom w:val="single" w:sz="8" w:space="0" w:color="auto"/>
              <w:right w:val="single" w:sz="4" w:space="0" w:color="auto"/>
            </w:tcBorders>
            <w:shd w:val="clear" w:color="000000" w:fill="FFFF00"/>
            <w:vAlign w:val="center"/>
          </w:tcPr>
          <w:p w14:paraId="214795DD" w14:textId="77777777" w:rsidR="00ED65F7" w:rsidRDefault="00ED65F7" w:rsidP="00ED65F7">
            <w:pPr>
              <w:jc w:val="center"/>
              <w:rPr>
                <w:rFonts w:ascii="Arial" w:hAnsi="Arial" w:cs="Arial"/>
                <w:sz w:val="22"/>
                <w:szCs w:val="22"/>
              </w:rPr>
            </w:pPr>
            <w:r>
              <w:rPr>
                <w:rFonts w:ascii="Arial" w:hAnsi="Arial" w:cs="Arial"/>
                <w:sz w:val="22"/>
                <w:szCs w:val="22"/>
              </w:rPr>
              <w:t>PENARTH</w:t>
            </w:r>
          </w:p>
        </w:tc>
        <w:tc>
          <w:tcPr>
            <w:tcW w:w="1600" w:type="dxa"/>
            <w:tcBorders>
              <w:top w:val="nil"/>
              <w:left w:val="nil"/>
              <w:bottom w:val="single" w:sz="8" w:space="0" w:color="auto"/>
              <w:right w:val="single" w:sz="4" w:space="0" w:color="auto"/>
            </w:tcBorders>
            <w:shd w:val="clear" w:color="000000" w:fill="FFFF00"/>
            <w:vAlign w:val="center"/>
          </w:tcPr>
          <w:p w14:paraId="524D05A4" w14:textId="77777777" w:rsidR="00ED65F7" w:rsidRDefault="00ED65F7" w:rsidP="00ED65F7">
            <w:pPr>
              <w:jc w:val="center"/>
              <w:rPr>
                <w:rFonts w:ascii="Arial" w:hAnsi="Arial" w:cs="Arial"/>
                <w:sz w:val="22"/>
                <w:szCs w:val="22"/>
              </w:rPr>
            </w:pPr>
            <w:r>
              <w:rPr>
                <w:rFonts w:ascii="Arial" w:hAnsi="Arial" w:cs="Arial"/>
                <w:sz w:val="22"/>
                <w:szCs w:val="22"/>
              </w:rPr>
              <w:t>CF64 3PQ</w:t>
            </w:r>
          </w:p>
        </w:tc>
        <w:tc>
          <w:tcPr>
            <w:tcW w:w="1600" w:type="dxa"/>
            <w:tcBorders>
              <w:top w:val="nil"/>
              <w:left w:val="nil"/>
              <w:bottom w:val="single" w:sz="8" w:space="0" w:color="auto"/>
              <w:right w:val="single" w:sz="4" w:space="0" w:color="auto"/>
            </w:tcBorders>
            <w:shd w:val="clear" w:color="000000" w:fill="FFFF00"/>
            <w:vAlign w:val="center"/>
          </w:tcPr>
          <w:p w14:paraId="6FDE53EB" w14:textId="77777777" w:rsidR="00ED65F7" w:rsidRDefault="00ED65F7" w:rsidP="00ED65F7">
            <w:pPr>
              <w:jc w:val="center"/>
              <w:rPr>
                <w:rFonts w:ascii="Arial" w:hAnsi="Arial" w:cs="Arial"/>
                <w:sz w:val="22"/>
                <w:szCs w:val="22"/>
              </w:rPr>
            </w:pPr>
            <w:r>
              <w:rPr>
                <w:rFonts w:ascii="Arial" w:hAnsi="Arial" w:cs="Arial"/>
                <w:sz w:val="22"/>
                <w:szCs w:val="22"/>
              </w:rPr>
              <w:t>33-36</w:t>
            </w:r>
          </w:p>
        </w:tc>
        <w:tc>
          <w:tcPr>
            <w:tcW w:w="1698" w:type="dxa"/>
            <w:tcBorders>
              <w:top w:val="nil"/>
              <w:left w:val="nil"/>
              <w:bottom w:val="single" w:sz="8" w:space="0" w:color="auto"/>
              <w:right w:val="single" w:sz="4" w:space="0" w:color="auto"/>
            </w:tcBorders>
            <w:shd w:val="clear" w:color="auto" w:fill="auto"/>
            <w:noWrap/>
            <w:vAlign w:val="center"/>
          </w:tcPr>
          <w:p w14:paraId="3F465B6D" w14:textId="77777777" w:rsidR="00ED65F7" w:rsidRDefault="00ED65F7" w:rsidP="00ED65F7">
            <w:pPr>
              <w:jc w:val="center"/>
              <w:rPr>
                <w:rFonts w:ascii="Arial" w:hAnsi="Arial" w:cs="Arial"/>
                <w:color w:val="000000"/>
                <w:sz w:val="22"/>
                <w:szCs w:val="22"/>
              </w:rPr>
            </w:pPr>
            <w:r>
              <w:rPr>
                <w:rFonts w:ascii="Arial" w:hAnsi="Arial" w:cs="Arial"/>
                <w:color w:val="000000"/>
                <w:sz w:val="22"/>
                <w:szCs w:val="22"/>
              </w:rPr>
              <w:t>St Pauls Avenue</w:t>
            </w:r>
          </w:p>
        </w:tc>
        <w:tc>
          <w:tcPr>
            <w:tcW w:w="1338" w:type="dxa"/>
            <w:tcBorders>
              <w:top w:val="nil"/>
              <w:left w:val="nil"/>
              <w:bottom w:val="single" w:sz="8" w:space="0" w:color="auto"/>
              <w:right w:val="single" w:sz="4" w:space="0" w:color="auto"/>
            </w:tcBorders>
            <w:shd w:val="clear" w:color="000000" w:fill="DAEEF3"/>
            <w:vAlign w:val="center"/>
          </w:tcPr>
          <w:p w14:paraId="092E4496" w14:textId="77777777" w:rsidR="00ED65F7" w:rsidRDefault="00ED65F7" w:rsidP="00ED65F7">
            <w:pPr>
              <w:jc w:val="center"/>
              <w:rPr>
                <w:rFonts w:ascii="Arial" w:hAnsi="Arial" w:cs="Arial"/>
                <w:b/>
                <w:bCs/>
                <w:sz w:val="22"/>
                <w:szCs w:val="22"/>
              </w:rPr>
            </w:pPr>
          </w:p>
        </w:tc>
        <w:tc>
          <w:tcPr>
            <w:tcW w:w="1305" w:type="dxa"/>
            <w:tcBorders>
              <w:top w:val="nil"/>
              <w:left w:val="nil"/>
              <w:bottom w:val="single" w:sz="8" w:space="0" w:color="auto"/>
              <w:right w:val="single" w:sz="8" w:space="0" w:color="auto"/>
            </w:tcBorders>
            <w:shd w:val="clear" w:color="000000" w:fill="FFFF00"/>
            <w:vAlign w:val="center"/>
          </w:tcPr>
          <w:p w14:paraId="4F09D5C1" w14:textId="77777777" w:rsidR="00ED65F7" w:rsidRDefault="00ED65F7" w:rsidP="00ED65F7">
            <w:pPr>
              <w:jc w:val="center"/>
              <w:rPr>
                <w:rFonts w:ascii="Arial" w:hAnsi="Arial" w:cs="Arial"/>
                <w:b/>
                <w:bCs/>
                <w:sz w:val="22"/>
                <w:szCs w:val="22"/>
              </w:rPr>
            </w:pPr>
          </w:p>
        </w:tc>
      </w:tr>
      <w:tr w:rsidR="00ED65F7" w14:paraId="36D1B947" w14:textId="77777777" w:rsidTr="00BB1D1C">
        <w:trPr>
          <w:gridAfter w:val="1"/>
          <w:wAfter w:w="15" w:type="dxa"/>
          <w:trHeight w:val="285"/>
        </w:trPr>
        <w:tc>
          <w:tcPr>
            <w:tcW w:w="1440" w:type="dxa"/>
            <w:tcBorders>
              <w:top w:val="nil"/>
              <w:left w:val="nil"/>
              <w:bottom w:val="nil"/>
              <w:right w:val="nil"/>
            </w:tcBorders>
            <w:shd w:val="clear" w:color="auto" w:fill="auto"/>
            <w:noWrap/>
            <w:vAlign w:val="bottom"/>
            <w:hideMark/>
          </w:tcPr>
          <w:p w14:paraId="699DA46A" w14:textId="77777777" w:rsidR="00ED65F7" w:rsidRDefault="00ED65F7" w:rsidP="00ED65F7">
            <w:pPr>
              <w:jc w:val="center"/>
              <w:rPr>
                <w:rFonts w:ascii="Arial" w:hAnsi="Arial" w:cs="Arial"/>
                <w:b/>
                <w:bCs/>
                <w:sz w:val="22"/>
                <w:szCs w:val="22"/>
              </w:rPr>
            </w:pPr>
          </w:p>
        </w:tc>
        <w:tc>
          <w:tcPr>
            <w:tcW w:w="1600" w:type="dxa"/>
            <w:tcBorders>
              <w:top w:val="nil"/>
              <w:left w:val="nil"/>
              <w:bottom w:val="nil"/>
              <w:right w:val="nil"/>
            </w:tcBorders>
            <w:shd w:val="clear" w:color="auto" w:fill="auto"/>
            <w:noWrap/>
            <w:vAlign w:val="bottom"/>
            <w:hideMark/>
          </w:tcPr>
          <w:p w14:paraId="5FB95464" w14:textId="77777777" w:rsidR="00ED65F7" w:rsidRDefault="00ED65F7" w:rsidP="00ED65F7">
            <w:pPr>
              <w:rPr>
                <w:sz w:val="20"/>
                <w:szCs w:val="20"/>
              </w:rPr>
            </w:pPr>
          </w:p>
        </w:tc>
        <w:tc>
          <w:tcPr>
            <w:tcW w:w="1600" w:type="dxa"/>
            <w:tcBorders>
              <w:top w:val="nil"/>
              <w:left w:val="nil"/>
              <w:bottom w:val="nil"/>
              <w:right w:val="nil"/>
            </w:tcBorders>
            <w:shd w:val="clear" w:color="auto" w:fill="auto"/>
            <w:noWrap/>
            <w:vAlign w:val="bottom"/>
            <w:hideMark/>
          </w:tcPr>
          <w:p w14:paraId="63E77105" w14:textId="77777777" w:rsidR="00ED65F7" w:rsidRDefault="00ED65F7" w:rsidP="00ED65F7">
            <w:pPr>
              <w:rPr>
                <w:sz w:val="20"/>
                <w:szCs w:val="20"/>
              </w:rPr>
            </w:pPr>
          </w:p>
        </w:tc>
        <w:tc>
          <w:tcPr>
            <w:tcW w:w="1600" w:type="dxa"/>
            <w:tcBorders>
              <w:top w:val="nil"/>
              <w:left w:val="nil"/>
              <w:bottom w:val="nil"/>
              <w:right w:val="nil"/>
            </w:tcBorders>
            <w:shd w:val="clear" w:color="auto" w:fill="auto"/>
            <w:noWrap/>
            <w:vAlign w:val="bottom"/>
            <w:hideMark/>
          </w:tcPr>
          <w:p w14:paraId="40E7ADD9" w14:textId="77777777" w:rsidR="00ED65F7" w:rsidRDefault="00ED65F7" w:rsidP="00ED65F7">
            <w:pPr>
              <w:rPr>
                <w:sz w:val="20"/>
                <w:szCs w:val="20"/>
              </w:rPr>
            </w:pPr>
          </w:p>
        </w:tc>
        <w:tc>
          <w:tcPr>
            <w:tcW w:w="1698" w:type="dxa"/>
            <w:tcBorders>
              <w:top w:val="nil"/>
              <w:left w:val="nil"/>
              <w:bottom w:val="nil"/>
              <w:right w:val="nil"/>
            </w:tcBorders>
            <w:shd w:val="clear" w:color="auto" w:fill="auto"/>
            <w:noWrap/>
            <w:vAlign w:val="bottom"/>
            <w:hideMark/>
          </w:tcPr>
          <w:p w14:paraId="1305404A" w14:textId="77777777" w:rsidR="00ED65F7" w:rsidRDefault="00ED65F7" w:rsidP="00ED65F7">
            <w:pPr>
              <w:rPr>
                <w:sz w:val="20"/>
                <w:szCs w:val="20"/>
              </w:rPr>
            </w:pPr>
          </w:p>
        </w:tc>
        <w:tc>
          <w:tcPr>
            <w:tcW w:w="1338" w:type="dxa"/>
            <w:tcBorders>
              <w:top w:val="nil"/>
              <w:left w:val="nil"/>
              <w:bottom w:val="nil"/>
              <w:right w:val="nil"/>
            </w:tcBorders>
            <w:shd w:val="clear" w:color="auto" w:fill="auto"/>
            <w:noWrap/>
            <w:vAlign w:val="bottom"/>
            <w:hideMark/>
          </w:tcPr>
          <w:p w14:paraId="4B802449" w14:textId="77777777" w:rsidR="00ED65F7" w:rsidRDefault="00ED65F7" w:rsidP="00ED65F7">
            <w:pPr>
              <w:jc w:val="center"/>
              <w:rPr>
                <w:sz w:val="20"/>
                <w:szCs w:val="20"/>
              </w:rPr>
            </w:pPr>
          </w:p>
        </w:tc>
        <w:tc>
          <w:tcPr>
            <w:tcW w:w="1305" w:type="dxa"/>
            <w:tcBorders>
              <w:top w:val="nil"/>
              <w:left w:val="nil"/>
              <w:bottom w:val="nil"/>
              <w:right w:val="nil"/>
            </w:tcBorders>
            <w:shd w:val="clear" w:color="auto" w:fill="auto"/>
            <w:noWrap/>
            <w:vAlign w:val="bottom"/>
            <w:hideMark/>
          </w:tcPr>
          <w:p w14:paraId="0DFCD05A" w14:textId="77777777" w:rsidR="00ED65F7" w:rsidRDefault="00ED65F7" w:rsidP="00ED65F7">
            <w:pPr>
              <w:rPr>
                <w:sz w:val="20"/>
                <w:szCs w:val="20"/>
              </w:rPr>
            </w:pPr>
          </w:p>
        </w:tc>
      </w:tr>
    </w:tbl>
    <w:p w14:paraId="26BDB58E" w14:textId="77777777" w:rsidR="00805F56" w:rsidRDefault="00805F56" w:rsidP="004176F2">
      <w:pPr>
        <w:rPr>
          <w:sz w:val="28"/>
          <w:szCs w:val="28"/>
        </w:rPr>
      </w:pPr>
    </w:p>
    <w:p w14:paraId="56EADD7B" w14:textId="77777777" w:rsidR="00805F56" w:rsidRDefault="00805F56" w:rsidP="004176F2">
      <w:pPr>
        <w:rPr>
          <w:sz w:val="28"/>
          <w:szCs w:val="28"/>
        </w:rPr>
      </w:pPr>
    </w:p>
    <w:p w14:paraId="0B3F89CF" w14:textId="77777777" w:rsidR="004176F2" w:rsidRDefault="00CC0DE1" w:rsidP="004176F2">
      <w:pPr>
        <w:rPr>
          <w:sz w:val="28"/>
          <w:szCs w:val="28"/>
        </w:rPr>
      </w:pPr>
      <w:r>
        <w:rPr>
          <w:noProof/>
        </w:rPr>
        <w:pict w14:anchorId="3BD0602A">
          <v:shape id="Picture 1" o:spid="_x0000_i1025" type="#_x0000_t75" style="width:375.75pt;height:302.25pt;visibility:visible">
            <v:imagedata r:id="rId14" o:title=""/>
          </v:shape>
        </w:pict>
      </w:r>
    </w:p>
    <w:p w14:paraId="1F9680AD" w14:textId="77777777" w:rsidR="00E400DD" w:rsidRPr="004176F2" w:rsidRDefault="00CC0DE1" w:rsidP="004176F2">
      <w:pPr>
        <w:rPr>
          <w:sz w:val="28"/>
          <w:szCs w:val="28"/>
        </w:rPr>
      </w:pPr>
      <w:r>
        <w:rPr>
          <w:noProof/>
        </w:rPr>
        <w:lastRenderedPageBreak/>
        <w:pict w14:anchorId="44060A91">
          <v:shape id="_x0000_i1026" type="#_x0000_t75" style="width:375.75pt;height:302.25pt;visibility:visible">
            <v:imagedata r:id="rId14" o:title=""/>
          </v:shape>
        </w:pict>
      </w:r>
      <w:r w:rsidR="00805F56">
        <w:rPr>
          <w:noProof/>
        </w:rPr>
        <w:t>w</w:t>
      </w:r>
    </w:p>
    <w:sectPr w:rsidR="00E400DD" w:rsidRPr="004176F2" w:rsidSect="0063256E">
      <w:footerReference w:type="default" r:id="rId15"/>
      <w:headerReference w:type="first" r:id="rId16"/>
      <w:footerReference w:type="first" r:id="rId17"/>
      <w:pgSz w:w="11906" w:h="16838"/>
      <w:pgMar w:top="1021" w:right="1134" w:bottom="1021"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C0CDB" w14:textId="77777777" w:rsidR="00B84B2B" w:rsidRDefault="00B84B2B">
      <w:r>
        <w:separator/>
      </w:r>
    </w:p>
  </w:endnote>
  <w:endnote w:type="continuationSeparator" w:id="0">
    <w:p w14:paraId="11A83BF9" w14:textId="77777777" w:rsidR="00B84B2B" w:rsidRDefault="00B8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2DB8" w14:textId="77777777" w:rsidR="004A6DA3" w:rsidRDefault="004A6DA3">
    <w:pPr>
      <w:pStyle w:val="Footer"/>
      <w:jc w:val="center"/>
      <w:rPr>
        <w:b/>
        <w:bCs/>
      </w:rPr>
    </w:pPr>
    <w:r>
      <w:t xml:space="preserve">Page </w:t>
    </w:r>
    <w:r>
      <w:rPr>
        <w:b/>
        <w:bCs/>
      </w:rPr>
      <w:fldChar w:fldCharType="begin"/>
    </w:r>
    <w:r>
      <w:rPr>
        <w:b/>
        <w:bCs/>
      </w:rPr>
      <w:instrText xml:space="preserve"> PAGE </w:instrText>
    </w:r>
    <w:r>
      <w:rPr>
        <w:b/>
        <w:bCs/>
      </w:rPr>
      <w:fldChar w:fldCharType="separate"/>
    </w:r>
    <w:r w:rsidR="00267B30">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67B30">
      <w:rPr>
        <w:b/>
        <w:bCs/>
        <w:noProof/>
      </w:rPr>
      <w:t>11</w:t>
    </w:r>
    <w:r>
      <w:rPr>
        <w:b/>
        <w:bCs/>
      </w:rPr>
      <w:fldChar w:fldCharType="end"/>
    </w:r>
  </w:p>
  <w:p w14:paraId="2429AF82" w14:textId="77777777" w:rsidR="004A6DA3" w:rsidRDefault="004A6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BE471" w14:textId="77777777" w:rsidR="004A6DA3" w:rsidRDefault="004A6DA3">
    <w:pPr>
      <w:pStyle w:val="Footer"/>
      <w:jc w:val="center"/>
      <w:rPr>
        <w:b/>
        <w:bCs/>
      </w:rPr>
    </w:pPr>
    <w:r>
      <w:t xml:space="preserve">Page </w:t>
    </w:r>
    <w:r>
      <w:rPr>
        <w:b/>
        <w:bCs/>
      </w:rPr>
      <w:fldChar w:fldCharType="begin"/>
    </w:r>
    <w:r>
      <w:rPr>
        <w:b/>
        <w:bCs/>
      </w:rPr>
      <w:instrText xml:space="preserve"> PAGE </w:instrText>
    </w:r>
    <w:r>
      <w:rPr>
        <w:b/>
        <w:bCs/>
      </w:rPr>
      <w:fldChar w:fldCharType="separate"/>
    </w:r>
    <w:r w:rsidR="00267B30">
      <w:rPr>
        <w:b/>
        <w:bCs/>
        <w:noProof/>
      </w:rPr>
      <w:t>0</w:t>
    </w:r>
    <w:r>
      <w:rPr>
        <w:b/>
        <w:bCs/>
      </w:rPr>
      <w:fldChar w:fldCharType="end"/>
    </w:r>
    <w:r>
      <w:t xml:space="preserve"> of </w:t>
    </w:r>
    <w:r>
      <w:rPr>
        <w:b/>
        <w:bCs/>
      </w:rPr>
      <w:fldChar w:fldCharType="begin"/>
    </w:r>
    <w:r>
      <w:rPr>
        <w:b/>
        <w:bCs/>
      </w:rPr>
      <w:instrText xml:space="preserve"> NUMPAGES  </w:instrText>
    </w:r>
    <w:r>
      <w:rPr>
        <w:b/>
        <w:bCs/>
      </w:rPr>
      <w:fldChar w:fldCharType="separate"/>
    </w:r>
    <w:r w:rsidR="00267B30">
      <w:rPr>
        <w:b/>
        <w:bCs/>
        <w:noProof/>
      </w:rPr>
      <w:t>11</w:t>
    </w:r>
    <w:r>
      <w:rPr>
        <w:b/>
        <w:bCs/>
      </w:rPr>
      <w:fldChar w:fldCharType="end"/>
    </w:r>
  </w:p>
  <w:p w14:paraId="7A97B58A" w14:textId="77777777" w:rsidR="004A6DA3" w:rsidRDefault="004A6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D3485" w14:textId="77777777" w:rsidR="00B84B2B" w:rsidRDefault="00B84B2B">
      <w:r>
        <w:separator/>
      </w:r>
    </w:p>
  </w:footnote>
  <w:footnote w:type="continuationSeparator" w:id="0">
    <w:p w14:paraId="00C8F120" w14:textId="77777777" w:rsidR="00B84B2B" w:rsidRDefault="00B84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99223" w14:textId="77777777" w:rsidR="004A6DA3" w:rsidRDefault="004A6DA3">
    <w:pPr>
      <w:pStyle w:val="Header"/>
    </w:pPr>
    <w:r>
      <w:t>Appendix 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0CD1"/>
    <w:multiLevelType w:val="hybridMultilevel"/>
    <w:tmpl w:val="3DA2CDAE"/>
    <w:lvl w:ilvl="0" w:tplc="D0D03C1A">
      <w:start w:val="1"/>
      <w:numFmt w:val="decimal"/>
      <w:lvlText w:val="%1"/>
      <w:lvlJc w:val="left"/>
      <w:pPr>
        <w:tabs>
          <w:tab w:val="num" w:pos="900"/>
        </w:tabs>
        <w:ind w:left="900" w:hanging="54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481043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07418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55B0"/>
    <w:rsid w:val="00001288"/>
    <w:rsid w:val="0000416C"/>
    <w:rsid w:val="00007D29"/>
    <w:rsid w:val="0001420D"/>
    <w:rsid w:val="00031DEA"/>
    <w:rsid w:val="00035DF6"/>
    <w:rsid w:val="00036AC3"/>
    <w:rsid w:val="00044695"/>
    <w:rsid w:val="000446D6"/>
    <w:rsid w:val="0004517B"/>
    <w:rsid w:val="00065720"/>
    <w:rsid w:val="00074A20"/>
    <w:rsid w:val="00075088"/>
    <w:rsid w:val="000771B2"/>
    <w:rsid w:val="0008198C"/>
    <w:rsid w:val="00082B7D"/>
    <w:rsid w:val="000879AD"/>
    <w:rsid w:val="00096BB6"/>
    <w:rsid w:val="000A167A"/>
    <w:rsid w:val="000A3486"/>
    <w:rsid w:val="000A726D"/>
    <w:rsid w:val="000B0459"/>
    <w:rsid w:val="000B2457"/>
    <w:rsid w:val="000E0310"/>
    <w:rsid w:val="000F4BEB"/>
    <w:rsid w:val="0010359B"/>
    <w:rsid w:val="00107703"/>
    <w:rsid w:val="0010771E"/>
    <w:rsid w:val="00122C64"/>
    <w:rsid w:val="00127613"/>
    <w:rsid w:val="00133045"/>
    <w:rsid w:val="001336B5"/>
    <w:rsid w:val="00135774"/>
    <w:rsid w:val="00153C74"/>
    <w:rsid w:val="00157698"/>
    <w:rsid w:val="00164BAE"/>
    <w:rsid w:val="001713BB"/>
    <w:rsid w:val="00175904"/>
    <w:rsid w:val="0019262A"/>
    <w:rsid w:val="001B01EC"/>
    <w:rsid w:val="001B77F4"/>
    <w:rsid w:val="001D506A"/>
    <w:rsid w:val="001D5267"/>
    <w:rsid w:val="001D54B2"/>
    <w:rsid w:val="001D6AF6"/>
    <w:rsid w:val="001E65D3"/>
    <w:rsid w:val="001F0231"/>
    <w:rsid w:val="001F2E60"/>
    <w:rsid w:val="002036AE"/>
    <w:rsid w:val="00242477"/>
    <w:rsid w:val="00244AC2"/>
    <w:rsid w:val="00247C42"/>
    <w:rsid w:val="0025479A"/>
    <w:rsid w:val="00262F0E"/>
    <w:rsid w:val="00264233"/>
    <w:rsid w:val="00267B30"/>
    <w:rsid w:val="00267CF4"/>
    <w:rsid w:val="00280CF5"/>
    <w:rsid w:val="00281492"/>
    <w:rsid w:val="0029254E"/>
    <w:rsid w:val="00296002"/>
    <w:rsid w:val="002C3A9C"/>
    <w:rsid w:val="002C58F4"/>
    <w:rsid w:val="002E125D"/>
    <w:rsid w:val="00300C9B"/>
    <w:rsid w:val="00305622"/>
    <w:rsid w:val="00314449"/>
    <w:rsid w:val="0033772E"/>
    <w:rsid w:val="0034760F"/>
    <w:rsid w:val="00374B60"/>
    <w:rsid w:val="00377AE9"/>
    <w:rsid w:val="00385C4B"/>
    <w:rsid w:val="003A0987"/>
    <w:rsid w:val="003C520D"/>
    <w:rsid w:val="003D5379"/>
    <w:rsid w:val="003F55B0"/>
    <w:rsid w:val="003F69DE"/>
    <w:rsid w:val="00404486"/>
    <w:rsid w:val="004065F0"/>
    <w:rsid w:val="00411834"/>
    <w:rsid w:val="0041527C"/>
    <w:rsid w:val="004176F2"/>
    <w:rsid w:val="004351AD"/>
    <w:rsid w:val="0045735C"/>
    <w:rsid w:val="00493B72"/>
    <w:rsid w:val="004A6DA3"/>
    <w:rsid w:val="004B400E"/>
    <w:rsid w:val="004B6FE5"/>
    <w:rsid w:val="004D14F1"/>
    <w:rsid w:val="004D29E2"/>
    <w:rsid w:val="00511A9D"/>
    <w:rsid w:val="005270DC"/>
    <w:rsid w:val="005272D1"/>
    <w:rsid w:val="00531095"/>
    <w:rsid w:val="00534788"/>
    <w:rsid w:val="00547FB5"/>
    <w:rsid w:val="005542FC"/>
    <w:rsid w:val="00557057"/>
    <w:rsid w:val="005703AB"/>
    <w:rsid w:val="005731DB"/>
    <w:rsid w:val="00573A65"/>
    <w:rsid w:val="005772BD"/>
    <w:rsid w:val="0058624E"/>
    <w:rsid w:val="005A21EB"/>
    <w:rsid w:val="005B7D6C"/>
    <w:rsid w:val="005D11D6"/>
    <w:rsid w:val="005D504D"/>
    <w:rsid w:val="005E1B76"/>
    <w:rsid w:val="005F4ACC"/>
    <w:rsid w:val="005F7D14"/>
    <w:rsid w:val="00602FEF"/>
    <w:rsid w:val="00613639"/>
    <w:rsid w:val="00632234"/>
    <w:rsid w:val="0063256E"/>
    <w:rsid w:val="00640FA8"/>
    <w:rsid w:val="006549EB"/>
    <w:rsid w:val="00654E9F"/>
    <w:rsid w:val="006602A9"/>
    <w:rsid w:val="00664016"/>
    <w:rsid w:val="00667DF9"/>
    <w:rsid w:val="00681165"/>
    <w:rsid w:val="00686A8A"/>
    <w:rsid w:val="00692191"/>
    <w:rsid w:val="0069687F"/>
    <w:rsid w:val="0069734E"/>
    <w:rsid w:val="0069747D"/>
    <w:rsid w:val="00697DA1"/>
    <w:rsid w:val="006B2704"/>
    <w:rsid w:val="006D4E4F"/>
    <w:rsid w:val="006E1304"/>
    <w:rsid w:val="006E7ABD"/>
    <w:rsid w:val="00712F1E"/>
    <w:rsid w:val="0072342D"/>
    <w:rsid w:val="00724D80"/>
    <w:rsid w:val="0073584E"/>
    <w:rsid w:val="00747E20"/>
    <w:rsid w:val="007738DC"/>
    <w:rsid w:val="0077570A"/>
    <w:rsid w:val="00794B9B"/>
    <w:rsid w:val="0079702D"/>
    <w:rsid w:val="007B43E6"/>
    <w:rsid w:val="007C262D"/>
    <w:rsid w:val="007C5A88"/>
    <w:rsid w:val="007D3FD3"/>
    <w:rsid w:val="007E7847"/>
    <w:rsid w:val="007F2856"/>
    <w:rsid w:val="0080388B"/>
    <w:rsid w:val="00805F56"/>
    <w:rsid w:val="00812DC6"/>
    <w:rsid w:val="00814935"/>
    <w:rsid w:val="0082014E"/>
    <w:rsid w:val="00850A20"/>
    <w:rsid w:val="00851BCC"/>
    <w:rsid w:val="00856D87"/>
    <w:rsid w:val="008618B5"/>
    <w:rsid w:val="0086752B"/>
    <w:rsid w:val="00873F1B"/>
    <w:rsid w:val="0089652B"/>
    <w:rsid w:val="008A10EC"/>
    <w:rsid w:val="008A6C61"/>
    <w:rsid w:val="008C06F4"/>
    <w:rsid w:val="008C7EE6"/>
    <w:rsid w:val="008D6E32"/>
    <w:rsid w:val="008E017E"/>
    <w:rsid w:val="008F7E31"/>
    <w:rsid w:val="009209FB"/>
    <w:rsid w:val="009219DF"/>
    <w:rsid w:val="0092256E"/>
    <w:rsid w:val="00923A51"/>
    <w:rsid w:val="00937366"/>
    <w:rsid w:val="00982654"/>
    <w:rsid w:val="00993FB0"/>
    <w:rsid w:val="009A64BC"/>
    <w:rsid w:val="009A742C"/>
    <w:rsid w:val="009D6906"/>
    <w:rsid w:val="00A05E7B"/>
    <w:rsid w:val="00A16ABF"/>
    <w:rsid w:val="00A4324D"/>
    <w:rsid w:val="00A45E15"/>
    <w:rsid w:val="00A46A67"/>
    <w:rsid w:val="00A55762"/>
    <w:rsid w:val="00A67CD6"/>
    <w:rsid w:val="00A80AC9"/>
    <w:rsid w:val="00A971EF"/>
    <w:rsid w:val="00AA5DA9"/>
    <w:rsid w:val="00AA600A"/>
    <w:rsid w:val="00AB3EFC"/>
    <w:rsid w:val="00AC4D0A"/>
    <w:rsid w:val="00AD0487"/>
    <w:rsid w:val="00AD05FA"/>
    <w:rsid w:val="00AD64FC"/>
    <w:rsid w:val="00B13B42"/>
    <w:rsid w:val="00B14B53"/>
    <w:rsid w:val="00B243FF"/>
    <w:rsid w:val="00B30B53"/>
    <w:rsid w:val="00B46D78"/>
    <w:rsid w:val="00B51637"/>
    <w:rsid w:val="00B55F10"/>
    <w:rsid w:val="00B5607E"/>
    <w:rsid w:val="00B72EBE"/>
    <w:rsid w:val="00B76F4A"/>
    <w:rsid w:val="00B80FF0"/>
    <w:rsid w:val="00B84B2B"/>
    <w:rsid w:val="00B90624"/>
    <w:rsid w:val="00B94451"/>
    <w:rsid w:val="00B97FB3"/>
    <w:rsid w:val="00BA3D1A"/>
    <w:rsid w:val="00BB0768"/>
    <w:rsid w:val="00BB1D1C"/>
    <w:rsid w:val="00BB73F2"/>
    <w:rsid w:val="00BC1513"/>
    <w:rsid w:val="00BC2F86"/>
    <w:rsid w:val="00BC5951"/>
    <w:rsid w:val="00BD4456"/>
    <w:rsid w:val="00BE5103"/>
    <w:rsid w:val="00BF1A57"/>
    <w:rsid w:val="00BF36E5"/>
    <w:rsid w:val="00BF4F92"/>
    <w:rsid w:val="00BF5FAE"/>
    <w:rsid w:val="00C0552D"/>
    <w:rsid w:val="00C13F7B"/>
    <w:rsid w:val="00C3289E"/>
    <w:rsid w:val="00C32C42"/>
    <w:rsid w:val="00C5114E"/>
    <w:rsid w:val="00C571FF"/>
    <w:rsid w:val="00C7165A"/>
    <w:rsid w:val="00C77B53"/>
    <w:rsid w:val="00C86491"/>
    <w:rsid w:val="00CA0FA8"/>
    <w:rsid w:val="00CA2ABB"/>
    <w:rsid w:val="00CA2FCD"/>
    <w:rsid w:val="00CA343D"/>
    <w:rsid w:val="00CA4A32"/>
    <w:rsid w:val="00CA633B"/>
    <w:rsid w:val="00CA6C7E"/>
    <w:rsid w:val="00CA6CE0"/>
    <w:rsid w:val="00CC0513"/>
    <w:rsid w:val="00CC0774"/>
    <w:rsid w:val="00CC0DE1"/>
    <w:rsid w:val="00CD5D32"/>
    <w:rsid w:val="00CD7C10"/>
    <w:rsid w:val="00CE4493"/>
    <w:rsid w:val="00CE4595"/>
    <w:rsid w:val="00CF55C8"/>
    <w:rsid w:val="00D03383"/>
    <w:rsid w:val="00D42FD5"/>
    <w:rsid w:val="00D51B3B"/>
    <w:rsid w:val="00D557A7"/>
    <w:rsid w:val="00D70D96"/>
    <w:rsid w:val="00D74505"/>
    <w:rsid w:val="00D90133"/>
    <w:rsid w:val="00D9233D"/>
    <w:rsid w:val="00D94323"/>
    <w:rsid w:val="00DA0E57"/>
    <w:rsid w:val="00DA3091"/>
    <w:rsid w:val="00DD1FD6"/>
    <w:rsid w:val="00DE166A"/>
    <w:rsid w:val="00DE77E7"/>
    <w:rsid w:val="00DF0ED0"/>
    <w:rsid w:val="00DF3461"/>
    <w:rsid w:val="00E036F4"/>
    <w:rsid w:val="00E10D6F"/>
    <w:rsid w:val="00E2336D"/>
    <w:rsid w:val="00E31C8E"/>
    <w:rsid w:val="00E400DD"/>
    <w:rsid w:val="00E532AD"/>
    <w:rsid w:val="00E560E9"/>
    <w:rsid w:val="00E60C9B"/>
    <w:rsid w:val="00E60FC2"/>
    <w:rsid w:val="00E62F8E"/>
    <w:rsid w:val="00E717FF"/>
    <w:rsid w:val="00E74280"/>
    <w:rsid w:val="00E80573"/>
    <w:rsid w:val="00E82B3A"/>
    <w:rsid w:val="00E85705"/>
    <w:rsid w:val="00E87297"/>
    <w:rsid w:val="00E95979"/>
    <w:rsid w:val="00EA4468"/>
    <w:rsid w:val="00EC09B2"/>
    <w:rsid w:val="00EC26A2"/>
    <w:rsid w:val="00ED19A2"/>
    <w:rsid w:val="00ED5ECE"/>
    <w:rsid w:val="00ED65F7"/>
    <w:rsid w:val="00EE2847"/>
    <w:rsid w:val="00EF0AD0"/>
    <w:rsid w:val="00EF6DF3"/>
    <w:rsid w:val="00F00E91"/>
    <w:rsid w:val="00F031A4"/>
    <w:rsid w:val="00F06692"/>
    <w:rsid w:val="00F07C37"/>
    <w:rsid w:val="00F16ADA"/>
    <w:rsid w:val="00F16B60"/>
    <w:rsid w:val="00F3236E"/>
    <w:rsid w:val="00F361CB"/>
    <w:rsid w:val="00F426B0"/>
    <w:rsid w:val="00F56F95"/>
    <w:rsid w:val="00F605B2"/>
    <w:rsid w:val="00F72D3E"/>
    <w:rsid w:val="00F76F42"/>
    <w:rsid w:val="00F810A5"/>
    <w:rsid w:val="00F82CCA"/>
    <w:rsid w:val="00F8554F"/>
    <w:rsid w:val="00F94626"/>
    <w:rsid w:val="00FA1E78"/>
    <w:rsid w:val="00FC7289"/>
    <w:rsid w:val="00FD28A4"/>
    <w:rsid w:val="00FD72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5356CB20"/>
  <w15:chartTrackingRefBased/>
  <w15:docId w15:val="{FF00C203-0FF4-447A-958A-2211F007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9D6906"/>
    <w:pPr>
      <w:keepNext/>
      <w:spacing w:before="240" w:after="60"/>
      <w:outlineLvl w:val="0"/>
    </w:pPr>
    <w:rPr>
      <w:rFonts w:ascii="Calibri Light" w:hAnsi="Calibri Light"/>
      <w:b/>
      <w:bCs/>
      <w:kern w:val="32"/>
      <w:sz w:val="32"/>
      <w:szCs w:val="32"/>
    </w:rPr>
  </w:style>
  <w:style w:type="paragraph" w:styleId="Heading3">
    <w:name w:val="heading 3"/>
    <w:basedOn w:val="Normal"/>
    <w:next w:val="Normal"/>
    <w:qFormat/>
    <w:pPr>
      <w:keepNext/>
      <w:ind w:left="1152"/>
      <w:outlineLvl w:val="2"/>
    </w:pPr>
    <w:rPr>
      <w:b/>
      <w:bCs/>
      <w:sz w:val="28"/>
      <w:lang w:eastAsia="en-GB"/>
    </w:rPr>
  </w:style>
  <w:style w:type="paragraph" w:styleId="Heading4">
    <w:name w:val="heading 4"/>
    <w:basedOn w:val="Normal"/>
    <w:next w:val="Normal"/>
    <w:qFormat/>
    <w:pPr>
      <w:keepNext/>
      <w:outlineLvl w:val="3"/>
    </w:pPr>
    <w:rPr>
      <w:b/>
      <w:sz w:val="28"/>
      <w:szCs w:val="28"/>
      <w:lang w:eastAsia="en-GB"/>
    </w:rPr>
  </w:style>
  <w:style w:type="paragraph" w:styleId="Heading5">
    <w:name w:val="heading 5"/>
    <w:basedOn w:val="Normal"/>
    <w:next w:val="Normal"/>
    <w:qFormat/>
    <w:pPr>
      <w:keepNext/>
      <w:ind w:firstLine="1152"/>
      <w:outlineLvl w:val="4"/>
    </w:pPr>
    <w:rPr>
      <w:b/>
      <w:sz w:val="28"/>
      <w:szCs w:val="28"/>
      <w:lang w:eastAsia="en-GB"/>
    </w:rPr>
  </w:style>
  <w:style w:type="paragraph" w:styleId="Heading6">
    <w:name w:val="heading 6"/>
    <w:basedOn w:val="Normal"/>
    <w:next w:val="Normal"/>
    <w:link w:val="Heading6Char"/>
    <w:qFormat/>
    <w:pPr>
      <w:keepNext/>
      <w:jc w:val="center"/>
      <w:outlineLvl w:val="5"/>
    </w:pPr>
    <w:rPr>
      <w:bCs/>
      <w:sz w:val="28"/>
      <w:szCs w:val="20"/>
      <w:lang w:val="en-US"/>
    </w:rPr>
  </w:style>
  <w:style w:type="paragraph" w:styleId="Heading7">
    <w:name w:val="heading 7"/>
    <w:basedOn w:val="Normal"/>
    <w:next w:val="Normal"/>
    <w:qFormat/>
    <w:pPr>
      <w:keepNext/>
      <w:ind w:left="720"/>
      <w:outlineLvl w:val="6"/>
    </w:pPr>
    <w:rPr>
      <w:bCs/>
      <w:sz w:val="72"/>
      <w:szCs w:val="20"/>
    </w:rPr>
  </w:style>
  <w:style w:type="paragraph" w:styleId="Heading8">
    <w:name w:val="heading 8"/>
    <w:basedOn w:val="Normal"/>
    <w:next w:val="Normal"/>
    <w:qFormat/>
    <w:pPr>
      <w:keepNext/>
      <w:outlineLvl w:val="7"/>
    </w:pPr>
    <w:rPr>
      <w:bCs/>
      <w:sz w:val="28"/>
      <w:szCs w:val="20"/>
      <w:u w:val="single"/>
    </w:rPr>
  </w:style>
  <w:style w:type="paragraph" w:styleId="Heading9">
    <w:name w:val="heading 9"/>
    <w:basedOn w:val="Normal"/>
    <w:next w:val="Normal"/>
    <w:qFormat/>
    <w:pPr>
      <w:keepNext/>
      <w:jc w:val="both"/>
      <w:outlineLvl w:val="8"/>
    </w:pPr>
    <w:rPr>
      <w:b/>
      <w:bCs/>
      <w:sz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BodyText">
    <w:name w:val="Body Text"/>
    <w:basedOn w:val="Normal"/>
    <w:link w:val="BodyTextChar"/>
    <w:rPr>
      <w:sz w:val="28"/>
      <w:szCs w:val="28"/>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alloonText">
    <w:name w:val="Balloon Text"/>
    <w:basedOn w:val="Normal"/>
    <w:link w:val="BalloonTextChar"/>
    <w:rsid w:val="00F3236E"/>
    <w:rPr>
      <w:rFonts w:ascii="Tahoma" w:hAnsi="Tahoma" w:cs="Tahoma"/>
      <w:sz w:val="16"/>
      <w:szCs w:val="16"/>
    </w:rPr>
  </w:style>
  <w:style w:type="character" w:customStyle="1" w:styleId="BalloonTextChar">
    <w:name w:val="Balloon Text Char"/>
    <w:link w:val="BalloonText"/>
    <w:rsid w:val="00F3236E"/>
    <w:rPr>
      <w:rFonts w:ascii="Tahoma" w:hAnsi="Tahoma" w:cs="Tahoma"/>
      <w:sz w:val="16"/>
      <w:szCs w:val="16"/>
      <w:lang w:eastAsia="en-US"/>
    </w:rPr>
  </w:style>
  <w:style w:type="table" w:styleId="TableGrid">
    <w:name w:val="Table Grid"/>
    <w:basedOn w:val="TableNormal"/>
    <w:rsid w:val="005862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D6906"/>
    <w:rPr>
      <w:rFonts w:ascii="Calibri Light" w:eastAsia="Times New Roman" w:hAnsi="Calibri Light" w:cs="Times New Roman"/>
      <w:b/>
      <w:bCs/>
      <w:kern w:val="32"/>
      <w:sz w:val="32"/>
      <w:szCs w:val="32"/>
      <w:lang w:eastAsia="en-US"/>
    </w:rPr>
  </w:style>
  <w:style w:type="paragraph" w:customStyle="1" w:styleId="TitlePage2">
    <w:name w:val="TitlePage2"/>
    <w:basedOn w:val="Normal"/>
    <w:autoRedefine/>
    <w:rsid w:val="00573A65"/>
    <w:pPr>
      <w:spacing w:after="60"/>
      <w:ind w:left="567" w:hanging="567"/>
      <w:jc w:val="center"/>
    </w:pPr>
    <w:rPr>
      <w:rFonts w:ascii="Arial" w:hAnsi="Arial"/>
      <w:b/>
      <w:sz w:val="40"/>
      <w:szCs w:val="40"/>
    </w:rPr>
  </w:style>
  <w:style w:type="character" w:customStyle="1" w:styleId="FooterChar">
    <w:name w:val="Footer Char"/>
    <w:link w:val="Footer"/>
    <w:uiPriority w:val="99"/>
    <w:rsid w:val="006E7ABD"/>
    <w:rPr>
      <w:sz w:val="24"/>
      <w:szCs w:val="24"/>
      <w:lang w:eastAsia="en-US"/>
    </w:rPr>
  </w:style>
  <w:style w:type="character" w:customStyle="1" w:styleId="BodyTextChar">
    <w:name w:val="Body Text Char"/>
    <w:link w:val="BodyText"/>
    <w:rsid w:val="00411834"/>
    <w:rPr>
      <w:sz w:val="28"/>
      <w:szCs w:val="28"/>
      <w:lang w:eastAsia="en-US"/>
    </w:rPr>
  </w:style>
  <w:style w:type="character" w:customStyle="1" w:styleId="Heading6Char">
    <w:name w:val="Heading 6 Char"/>
    <w:link w:val="Heading6"/>
    <w:rsid w:val="007C5A88"/>
    <w:rPr>
      <w:bCs/>
      <w:sz w:val="28"/>
      <w:lang w:val="en-US" w:eastAsia="en-US"/>
    </w:rPr>
  </w:style>
  <w:style w:type="character" w:styleId="UnresolvedMention">
    <w:name w:val="Unresolved Mention"/>
    <w:uiPriority w:val="99"/>
    <w:semiHidden/>
    <w:unhideWhenUsed/>
    <w:rsid w:val="001D6AF6"/>
    <w:rPr>
      <w:color w:val="605E5C"/>
      <w:shd w:val="clear" w:color="auto" w:fill="E1DFDD"/>
    </w:rPr>
  </w:style>
  <w:style w:type="character" w:styleId="Strong">
    <w:name w:val="Strong"/>
    <w:uiPriority w:val="22"/>
    <w:qFormat/>
    <w:rsid w:val="00D42F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7873">
      <w:bodyDiv w:val="1"/>
      <w:marLeft w:val="0"/>
      <w:marRight w:val="0"/>
      <w:marTop w:val="0"/>
      <w:marBottom w:val="0"/>
      <w:divBdr>
        <w:top w:val="none" w:sz="0" w:space="0" w:color="auto"/>
        <w:left w:val="none" w:sz="0" w:space="0" w:color="auto"/>
        <w:bottom w:val="none" w:sz="0" w:space="0" w:color="auto"/>
        <w:right w:val="none" w:sz="0" w:space="0" w:color="auto"/>
      </w:divBdr>
    </w:div>
    <w:div w:id="84234156">
      <w:bodyDiv w:val="1"/>
      <w:marLeft w:val="0"/>
      <w:marRight w:val="0"/>
      <w:marTop w:val="0"/>
      <w:marBottom w:val="0"/>
      <w:divBdr>
        <w:top w:val="none" w:sz="0" w:space="0" w:color="auto"/>
        <w:left w:val="none" w:sz="0" w:space="0" w:color="auto"/>
        <w:bottom w:val="none" w:sz="0" w:space="0" w:color="auto"/>
        <w:right w:val="none" w:sz="0" w:space="0" w:color="auto"/>
      </w:divBdr>
    </w:div>
    <w:div w:id="143354727">
      <w:bodyDiv w:val="1"/>
      <w:marLeft w:val="0"/>
      <w:marRight w:val="0"/>
      <w:marTop w:val="0"/>
      <w:marBottom w:val="0"/>
      <w:divBdr>
        <w:top w:val="none" w:sz="0" w:space="0" w:color="auto"/>
        <w:left w:val="none" w:sz="0" w:space="0" w:color="auto"/>
        <w:bottom w:val="none" w:sz="0" w:space="0" w:color="auto"/>
        <w:right w:val="none" w:sz="0" w:space="0" w:color="auto"/>
      </w:divBdr>
    </w:div>
    <w:div w:id="156920948">
      <w:bodyDiv w:val="1"/>
      <w:marLeft w:val="0"/>
      <w:marRight w:val="0"/>
      <w:marTop w:val="0"/>
      <w:marBottom w:val="0"/>
      <w:divBdr>
        <w:top w:val="none" w:sz="0" w:space="0" w:color="auto"/>
        <w:left w:val="none" w:sz="0" w:space="0" w:color="auto"/>
        <w:bottom w:val="none" w:sz="0" w:space="0" w:color="auto"/>
        <w:right w:val="none" w:sz="0" w:space="0" w:color="auto"/>
      </w:divBdr>
    </w:div>
    <w:div w:id="208614624">
      <w:bodyDiv w:val="1"/>
      <w:marLeft w:val="0"/>
      <w:marRight w:val="0"/>
      <w:marTop w:val="0"/>
      <w:marBottom w:val="0"/>
      <w:divBdr>
        <w:top w:val="none" w:sz="0" w:space="0" w:color="auto"/>
        <w:left w:val="none" w:sz="0" w:space="0" w:color="auto"/>
        <w:bottom w:val="none" w:sz="0" w:space="0" w:color="auto"/>
        <w:right w:val="none" w:sz="0" w:space="0" w:color="auto"/>
      </w:divBdr>
    </w:div>
    <w:div w:id="296297914">
      <w:bodyDiv w:val="1"/>
      <w:marLeft w:val="0"/>
      <w:marRight w:val="0"/>
      <w:marTop w:val="0"/>
      <w:marBottom w:val="0"/>
      <w:divBdr>
        <w:top w:val="none" w:sz="0" w:space="0" w:color="auto"/>
        <w:left w:val="none" w:sz="0" w:space="0" w:color="auto"/>
        <w:bottom w:val="none" w:sz="0" w:space="0" w:color="auto"/>
        <w:right w:val="none" w:sz="0" w:space="0" w:color="auto"/>
      </w:divBdr>
    </w:div>
    <w:div w:id="306281277">
      <w:bodyDiv w:val="1"/>
      <w:marLeft w:val="0"/>
      <w:marRight w:val="0"/>
      <w:marTop w:val="0"/>
      <w:marBottom w:val="0"/>
      <w:divBdr>
        <w:top w:val="none" w:sz="0" w:space="0" w:color="auto"/>
        <w:left w:val="none" w:sz="0" w:space="0" w:color="auto"/>
        <w:bottom w:val="none" w:sz="0" w:space="0" w:color="auto"/>
        <w:right w:val="none" w:sz="0" w:space="0" w:color="auto"/>
      </w:divBdr>
    </w:div>
    <w:div w:id="348027261">
      <w:bodyDiv w:val="1"/>
      <w:marLeft w:val="0"/>
      <w:marRight w:val="0"/>
      <w:marTop w:val="0"/>
      <w:marBottom w:val="0"/>
      <w:divBdr>
        <w:top w:val="none" w:sz="0" w:space="0" w:color="auto"/>
        <w:left w:val="none" w:sz="0" w:space="0" w:color="auto"/>
        <w:bottom w:val="none" w:sz="0" w:space="0" w:color="auto"/>
        <w:right w:val="none" w:sz="0" w:space="0" w:color="auto"/>
      </w:divBdr>
    </w:div>
    <w:div w:id="374935455">
      <w:bodyDiv w:val="1"/>
      <w:marLeft w:val="0"/>
      <w:marRight w:val="0"/>
      <w:marTop w:val="0"/>
      <w:marBottom w:val="0"/>
      <w:divBdr>
        <w:top w:val="none" w:sz="0" w:space="0" w:color="auto"/>
        <w:left w:val="none" w:sz="0" w:space="0" w:color="auto"/>
        <w:bottom w:val="none" w:sz="0" w:space="0" w:color="auto"/>
        <w:right w:val="none" w:sz="0" w:space="0" w:color="auto"/>
      </w:divBdr>
    </w:div>
    <w:div w:id="387263102">
      <w:bodyDiv w:val="1"/>
      <w:marLeft w:val="0"/>
      <w:marRight w:val="0"/>
      <w:marTop w:val="0"/>
      <w:marBottom w:val="0"/>
      <w:divBdr>
        <w:top w:val="none" w:sz="0" w:space="0" w:color="auto"/>
        <w:left w:val="none" w:sz="0" w:space="0" w:color="auto"/>
        <w:bottom w:val="none" w:sz="0" w:space="0" w:color="auto"/>
        <w:right w:val="none" w:sz="0" w:space="0" w:color="auto"/>
      </w:divBdr>
    </w:div>
    <w:div w:id="466169562">
      <w:bodyDiv w:val="1"/>
      <w:marLeft w:val="0"/>
      <w:marRight w:val="0"/>
      <w:marTop w:val="0"/>
      <w:marBottom w:val="0"/>
      <w:divBdr>
        <w:top w:val="none" w:sz="0" w:space="0" w:color="auto"/>
        <w:left w:val="none" w:sz="0" w:space="0" w:color="auto"/>
        <w:bottom w:val="none" w:sz="0" w:space="0" w:color="auto"/>
        <w:right w:val="none" w:sz="0" w:space="0" w:color="auto"/>
      </w:divBdr>
    </w:div>
    <w:div w:id="497162084">
      <w:bodyDiv w:val="1"/>
      <w:marLeft w:val="0"/>
      <w:marRight w:val="0"/>
      <w:marTop w:val="0"/>
      <w:marBottom w:val="0"/>
      <w:divBdr>
        <w:top w:val="none" w:sz="0" w:space="0" w:color="auto"/>
        <w:left w:val="none" w:sz="0" w:space="0" w:color="auto"/>
        <w:bottom w:val="none" w:sz="0" w:space="0" w:color="auto"/>
        <w:right w:val="none" w:sz="0" w:space="0" w:color="auto"/>
      </w:divBdr>
    </w:div>
    <w:div w:id="574782228">
      <w:bodyDiv w:val="1"/>
      <w:marLeft w:val="0"/>
      <w:marRight w:val="0"/>
      <w:marTop w:val="0"/>
      <w:marBottom w:val="0"/>
      <w:divBdr>
        <w:top w:val="none" w:sz="0" w:space="0" w:color="auto"/>
        <w:left w:val="none" w:sz="0" w:space="0" w:color="auto"/>
        <w:bottom w:val="none" w:sz="0" w:space="0" w:color="auto"/>
        <w:right w:val="none" w:sz="0" w:space="0" w:color="auto"/>
      </w:divBdr>
    </w:div>
    <w:div w:id="575434419">
      <w:bodyDiv w:val="1"/>
      <w:marLeft w:val="0"/>
      <w:marRight w:val="0"/>
      <w:marTop w:val="0"/>
      <w:marBottom w:val="0"/>
      <w:divBdr>
        <w:top w:val="none" w:sz="0" w:space="0" w:color="auto"/>
        <w:left w:val="none" w:sz="0" w:space="0" w:color="auto"/>
        <w:bottom w:val="none" w:sz="0" w:space="0" w:color="auto"/>
        <w:right w:val="none" w:sz="0" w:space="0" w:color="auto"/>
      </w:divBdr>
    </w:div>
    <w:div w:id="615259129">
      <w:bodyDiv w:val="1"/>
      <w:marLeft w:val="0"/>
      <w:marRight w:val="0"/>
      <w:marTop w:val="0"/>
      <w:marBottom w:val="0"/>
      <w:divBdr>
        <w:top w:val="none" w:sz="0" w:space="0" w:color="auto"/>
        <w:left w:val="none" w:sz="0" w:space="0" w:color="auto"/>
        <w:bottom w:val="none" w:sz="0" w:space="0" w:color="auto"/>
        <w:right w:val="none" w:sz="0" w:space="0" w:color="auto"/>
      </w:divBdr>
    </w:div>
    <w:div w:id="626160889">
      <w:bodyDiv w:val="1"/>
      <w:marLeft w:val="0"/>
      <w:marRight w:val="0"/>
      <w:marTop w:val="0"/>
      <w:marBottom w:val="0"/>
      <w:divBdr>
        <w:top w:val="none" w:sz="0" w:space="0" w:color="auto"/>
        <w:left w:val="none" w:sz="0" w:space="0" w:color="auto"/>
        <w:bottom w:val="none" w:sz="0" w:space="0" w:color="auto"/>
        <w:right w:val="none" w:sz="0" w:space="0" w:color="auto"/>
      </w:divBdr>
    </w:div>
    <w:div w:id="819811424">
      <w:bodyDiv w:val="1"/>
      <w:marLeft w:val="0"/>
      <w:marRight w:val="0"/>
      <w:marTop w:val="0"/>
      <w:marBottom w:val="0"/>
      <w:divBdr>
        <w:top w:val="none" w:sz="0" w:space="0" w:color="auto"/>
        <w:left w:val="none" w:sz="0" w:space="0" w:color="auto"/>
        <w:bottom w:val="none" w:sz="0" w:space="0" w:color="auto"/>
        <w:right w:val="none" w:sz="0" w:space="0" w:color="auto"/>
      </w:divBdr>
    </w:div>
    <w:div w:id="826898655">
      <w:bodyDiv w:val="1"/>
      <w:marLeft w:val="0"/>
      <w:marRight w:val="0"/>
      <w:marTop w:val="0"/>
      <w:marBottom w:val="0"/>
      <w:divBdr>
        <w:top w:val="none" w:sz="0" w:space="0" w:color="auto"/>
        <w:left w:val="none" w:sz="0" w:space="0" w:color="auto"/>
        <w:bottom w:val="none" w:sz="0" w:space="0" w:color="auto"/>
        <w:right w:val="none" w:sz="0" w:space="0" w:color="auto"/>
      </w:divBdr>
    </w:div>
    <w:div w:id="855196554">
      <w:bodyDiv w:val="1"/>
      <w:marLeft w:val="0"/>
      <w:marRight w:val="0"/>
      <w:marTop w:val="0"/>
      <w:marBottom w:val="0"/>
      <w:divBdr>
        <w:top w:val="none" w:sz="0" w:space="0" w:color="auto"/>
        <w:left w:val="none" w:sz="0" w:space="0" w:color="auto"/>
        <w:bottom w:val="none" w:sz="0" w:space="0" w:color="auto"/>
        <w:right w:val="none" w:sz="0" w:space="0" w:color="auto"/>
      </w:divBdr>
    </w:div>
    <w:div w:id="911743044">
      <w:bodyDiv w:val="1"/>
      <w:marLeft w:val="0"/>
      <w:marRight w:val="0"/>
      <w:marTop w:val="0"/>
      <w:marBottom w:val="0"/>
      <w:divBdr>
        <w:top w:val="none" w:sz="0" w:space="0" w:color="auto"/>
        <w:left w:val="none" w:sz="0" w:space="0" w:color="auto"/>
        <w:bottom w:val="none" w:sz="0" w:space="0" w:color="auto"/>
        <w:right w:val="none" w:sz="0" w:space="0" w:color="auto"/>
      </w:divBdr>
    </w:div>
    <w:div w:id="1033849123">
      <w:bodyDiv w:val="1"/>
      <w:marLeft w:val="0"/>
      <w:marRight w:val="0"/>
      <w:marTop w:val="0"/>
      <w:marBottom w:val="0"/>
      <w:divBdr>
        <w:top w:val="none" w:sz="0" w:space="0" w:color="auto"/>
        <w:left w:val="none" w:sz="0" w:space="0" w:color="auto"/>
        <w:bottom w:val="none" w:sz="0" w:space="0" w:color="auto"/>
        <w:right w:val="none" w:sz="0" w:space="0" w:color="auto"/>
      </w:divBdr>
    </w:div>
    <w:div w:id="1079056655">
      <w:bodyDiv w:val="1"/>
      <w:marLeft w:val="0"/>
      <w:marRight w:val="0"/>
      <w:marTop w:val="0"/>
      <w:marBottom w:val="0"/>
      <w:divBdr>
        <w:top w:val="none" w:sz="0" w:space="0" w:color="auto"/>
        <w:left w:val="none" w:sz="0" w:space="0" w:color="auto"/>
        <w:bottom w:val="none" w:sz="0" w:space="0" w:color="auto"/>
        <w:right w:val="none" w:sz="0" w:space="0" w:color="auto"/>
      </w:divBdr>
    </w:div>
    <w:div w:id="1082684317">
      <w:bodyDiv w:val="1"/>
      <w:marLeft w:val="0"/>
      <w:marRight w:val="0"/>
      <w:marTop w:val="0"/>
      <w:marBottom w:val="0"/>
      <w:divBdr>
        <w:top w:val="none" w:sz="0" w:space="0" w:color="auto"/>
        <w:left w:val="none" w:sz="0" w:space="0" w:color="auto"/>
        <w:bottom w:val="none" w:sz="0" w:space="0" w:color="auto"/>
        <w:right w:val="none" w:sz="0" w:space="0" w:color="auto"/>
      </w:divBdr>
    </w:div>
    <w:div w:id="1168668532">
      <w:bodyDiv w:val="1"/>
      <w:marLeft w:val="0"/>
      <w:marRight w:val="0"/>
      <w:marTop w:val="0"/>
      <w:marBottom w:val="0"/>
      <w:divBdr>
        <w:top w:val="none" w:sz="0" w:space="0" w:color="auto"/>
        <w:left w:val="none" w:sz="0" w:space="0" w:color="auto"/>
        <w:bottom w:val="none" w:sz="0" w:space="0" w:color="auto"/>
        <w:right w:val="none" w:sz="0" w:space="0" w:color="auto"/>
      </w:divBdr>
    </w:div>
    <w:div w:id="1269115787">
      <w:bodyDiv w:val="1"/>
      <w:marLeft w:val="0"/>
      <w:marRight w:val="0"/>
      <w:marTop w:val="0"/>
      <w:marBottom w:val="0"/>
      <w:divBdr>
        <w:top w:val="none" w:sz="0" w:space="0" w:color="auto"/>
        <w:left w:val="none" w:sz="0" w:space="0" w:color="auto"/>
        <w:bottom w:val="none" w:sz="0" w:space="0" w:color="auto"/>
        <w:right w:val="none" w:sz="0" w:space="0" w:color="auto"/>
      </w:divBdr>
    </w:div>
    <w:div w:id="1286472075">
      <w:bodyDiv w:val="1"/>
      <w:marLeft w:val="0"/>
      <w:marRight w:val="0"/>
      <w:marTop w:val="0"/>
      <w:marBottom w:val="0"/>
      <w:divBdr>
        <w:top w:val="none" w:sz="0" w:space="0" w:color="auto"/>
        <w:left w:val="none" w:sz="0" w:space="0" w:color="auto"/>
        <w:bottom w:val="none" w:sz="0" w:space="0" w:color="auto"/>
        <w:right w:val="none" w:sz="0" w:space="0" w:color="auto"/>
      </w:divBdr>
    </w:div>
    <w:div w:id="1356612373">
      <w:bodyDiv w:val="1"/>
      <w:marLeft w:val="0"/>
      <w:marRight w:val="0"/>
      <w:marTop w:val="0"/>
      <w:marBottom w:val="0"/>
      <w:divBdr>
        <w:top w:val="none" w:sz="0" w:space="0" w:color="auto"/>
        <w:left w:val="none" w:sz="0" w:space="0" w:color="auto"/>
        <w:bottom w:val="none" w:sz="0" w:space="0" w:color="auto"/>
        <w:right w:val="none" w:sz="0" w:space="0" w:color="auto"/>
      </w:divBdr>
    </w:div>
    <w:div w:id="1391688444">
      <w:bodyDiv w:val="1"/>
      <w:marLeft w:val="0"/>
      <w:marRight w:val="0"/>
      <w:marTop w:val="0"/>
      <w:marBottom w:val="0"/>
      <w:divBdr>
        <w:top w:val="none" w:sz="0" w:space="0" w:color="auto"/>
        <w:left w:val="none" w:sz="0" w:space="0" w:color="auto"/>
        <w:bottom w:val="none" w:sz="0" w:space="0" w:color="auto"/>
        <w:right w:val="none" w:sz="0" w:space="0" w:color="auto"/>
      </w:divBdr>
    </w:div>
    <w:div w:id="1477256348">
      <w:bodyDiv w:val="1"/>
      <w:marLeft w:val="0"/>
      <w:marRight w:val="0"/>
      <w:marTop w:val="0"/>
      <w:marBottom w:val="0"/>
      <w:divBdr>
        <w:top w:val="none" w:sz="0" w:space="0" w:color="auto"/>
        <w:left w:val="none" w:sz="0" w:space="0" w:color="auto"/>
        <w:bottom w:val="none" w:sz="0" w:space="0" w:color="auto"/>
        <w:right w:val="none" w:sz="0" w:space="0" w:color="auto"/>
      </w:divBdr>
    </w:div>
    <w:div w:id="1489394136">
      <w:bodyDiv w:val="1"/>
      <w:marLeft w:val="0"/>
      <w:marRight w:val="0"/>
      <w:marTop w:val="0"/>
      <w:marBottom w:val="0"/>
      <w:divBdr>
        <w:top w:val="none" w:sz="0" w:space="0" w:color="auto"/>
        <w:left w:val="none" w:sz="0" w:space="0" w:color="auto"/>
        <w:bottom w:val="none" w:sz="0" w:space="0" w:color="auto"/>
        <w:right w:val="none" w:sz="0" w:space="0" w:color="auto"/>
      </w:divBdr>
    </w:div>
    <w:div w:id="1552378217">
      <w:bodyDiv w:val="1"/>
      <w:marLeft w:val="0"/>
      <w:marRight w:val="0"/>
      <w:marTop w:val="0"/>
      <w:marBottom w:val="0"/>
      <w:divBdr>
        <w:top w:val="none" w:sz="0" w:space="0" w:color="auto"/>
        <w:left w:val="none" w:sz="0" w:space="0" w:color="auto"/>
        <w:bottom w:val="none" w:sz="0" w:space="0" w:color="auto"/>
        <w:right w:val="none" w:sz="0" w:space="0" w:color="auto"/>
      </w:divBdr>
    </w:div>
    <w:div w:id="1601599372">
      <w:bodyDiv w:val="1"/>
      <w:marLeft w:val="0"/>
      <w:marRight w:val="0"/>
      <w:marTop w:val="0"/>
      <w:marBottom w:val="0"/>
      <w:divBdr>
        <w:top w:val="none" w:sz="0" w:space="0" w:color="auto"/>
        <w:left w:val="none" w:sz="0" w:space="0" w:color="auto"/>
        <w:bottom w:val="none" w:sz="0" w:space="0" w:color="auto"/>
        <w:right w:val="none" w:sz="0" w:space="0" w:color="auto"/>
      </w:divBdr>
    </w:div>
    <w:div w:id="1609775346">
      <w:bodyDiv w:val="1"/>
      <w:marLeft w:val="0"/>
      <w:marRight w:val="0"/>
      <w:marTop w:val="0"/>
      <w:marBottom w:val="0"/>
      <w:divBdr>
        <w:top w:val="none" w:sz="0" w:space="0" w:color="auto"/>
        <w:left w:val="none" w:sz="0" w:space="0" w:color="auto"/>
        <w:bottom w:val="none" w:sz="0" w:space="0" w:color="auto"/>
        <w:right w:val="none" w:sz="0" w:space="0" w:color="auto"/>
      </w:divBdr>
    </w:div>
    <w:div w:id="1609897716">
      <w:bodyDiv w:val="1"/>
      <w:marLeft w:val="0"/>
      <w:marRight w:val="0"/>
      <w:marTop w:val="0"/>
      <w:marBottom w:val="0"/>
      <w:divBdr>
        <w:top w:val="none" w:sz="0" w:space="0" w:color="auto"/>
        <w:left w:val="none" w:sz="0" w:space="0" w:color="auto"/>
        <w:bottom w:val="none" w:sz="0" w:space="0" w:color="auto"/>
        <w:right w:val="none" w:sz="0" w:space="0" w:color="auto"/>
      </w:divBdr>
    </w:div>
    <w:div w:id="1613972488">
      <w:bodyDiv w:val="1"/>
      <w:marLeft w:val="0"/>
      <w:marRight w:val="0"/>
      <w:marTop w:val="0"/>
      <w:marBottom w:val="0"/>
      <w:divBdr>
        <w:top w:val="none" w:sz="0" w:space="0" w:color="auto"/>
        <w:left w:val="none" w:sz="0" w:space="0" w:color="auto"/>
        <w:bottom w:val="none" w:sz="0" w:space="0" w:color="auto"/>
        <w:right w:val="none" w:sz="0" w:space="0" w:color="auto"/>
      </w:divBdr>
    </w:div>
    <w:div w:id="1669937845">
      <w:bodyDiv w:val="1"/>
      <w:marLeft w:val="0"/>
      <w:marRight w:val="0"/>
      <w:marTop w:val="0"/>
      <w:marBottom w:val="0"/>
      <w:divBdr>
        <w:top w:val="none" w:sz="0" w:space="0" w:color="auto"/>
        <w:left w:val="none" w:sz="0" w:space="0" w:color="auto"/>
        <w:bottom w:val="none" w:sz="0" w:space="0" w:color="auto"/>
        <w:right w:val="none" w:sz="0" w:space="0" w:color="auto"/>
      </w:divBdr>
    </w:div>
    <w:div w:id="1674723195">
      <w:bodyDiv w:val="1"/>
      <w:marLeft w:val="0"/>
      <w:marRight w:val="0"/>
      <w:marTop w:val="0"/>
      <w:marBottom w:val="0"/>
      <w:divBdr>
        <w:top w:val="none" w:sz="0" w:space="0" w:color="auto"/>
        <w:left w:val="none" w:sz="0" w:space="0" w:color="auto"/>
        <w:bottom w:val="none" w:sz="0" w:space="0" w:color="auto"/>
        <w:right w:val="none" w:sz="0" w:space="0" w:color="auto"/>
      </w:divBdr>
    </w:div>
    <w:div w:id="1679119825">
      <w:bodyDiv w:val="1"/>
      <w:marLeft w:val="0"/>
      <w:marRight w:val="0"/>
      <w:marTop w:val="0"/>
      <w:marBottom w:val="0"/>
      <w:divBdr>
        <w:top w:val="none" w:sz="0" w:space="0" w:color="auto"/>
        <w:left w:val="none" w:sz="0" w:space="0" w:color="auto"/>
        <w:bottom w:val="none" w:sz="0" w:space="0" w:color="auto"/>
        <w:right w:val="none" w:sz="0" w:space="0" w:color="auto"/>
      </w:divBdr>
    </w:div>
    <w:div w:id="1706327960">
      <w:bodyDiv w:val="1"/>
      <w:marLeft w:val="0"/>
      <w:marRight w:val="0"/>
      <w:marTop w:val="0"/>
      <w:marBottom w:val="0"/>
      <w:divBdr>
        <w:top w:val="none" w:sz="0" w:space="0" w:color="auto"/>
        <w:left w:val="none" w:sz="0" w:space="0" w:color="auto"/>
        <w:bottom w:val="none" w:sz="0" w:space="0" w:color="auto"/>
        <w:right w:val="none" w:sz="0" w:space="0" w:color="auto"/>
      </w:divBdr>
    </w:div>
    <w:div w:id="1768118108">
      <w:bodyDiv w:val="1"/>
      <w:marLeft w:val="0"/>
      <w:marRight w:val="0"/>
      <w:marTop w:val="0"/>
      <w:marBottom w:val="0"/>
      <w:divBdr>
        <w:top w:val="none" w:sz="0" w:space="0" w:color="auto"/>
        <w:left w:val="none" w:sz="0" w:space="0" w:color="auto"/>
        <w:bottom w:val="none" w:sz="0" w:space="0" w:color="auto"/>
        <w:right w:val="none" w:sz="0" w:space="0" w:color="auto"/>
      </w:divBdr>
    </w:div>
    <w:div w:id="1776317393">
      <w:bodyDiv w:val="1"/>
      <w:marLeft w:val="0"/>
      <w:marRight w:val="0"/>
      <w:marTop w:val="0"/>
      <w:marBottom w:val="0"/>
      <w:divBdr>
        <w:top w:val="none" w:sz="0" w:space="0" w:color="auto"/>
        <w:left w:val="none" w:sz="0" w:space="0" w:color="auto"/>
        <w:bottom w:val="none" w:sz="0" w:space="0" w:color="auto"/>
        <w:right w:val="none" w:sz="0" w:space="0" w:color="auto"/>
      </w:divBdr>
    </w:div>
    <w:div w:id="1807430083">
      <w:bodyDiv w:val="1"/>
      <w:marLeft w:val="0"/>
      <w:marRight w:val="0"/>
      <w:marTop w:val="0"/>
      <w:marBottom w:val="0"/>
      <w:divBdr>
        <w:top w:val="none" w:sz="0" w:space="0" w:color="auto"/>
        <w:left w:val="none" w:sz="0" w:space="0" w:color="auto"/>
        <w:bottom w:val="none" w:sz="0" w:space="0" w:color="auto"/>
        <w:right w:val="none" w:sz="0" w:space="0" w:color="auto"/>
      </w:divBdr>
    </w:div>
    <w:div w:id="2035186552">
      <w:bodyDiv w:val="1"/>
      <w:marLeft w:val="0"/>
      <w:marRight w:val="0"/>
      <w:marTop w:val="0"/>
      <w:marBottom w:val="0"/>
      <w:divBdr>
        <w:top w:val="none" w:sz="0" w:space="0" w:color="auto"/>
        <w:left w:val="none" w:sz="0" w:space="0" w:color="auto"/>
        <w:bottom w:val="none" w:sz="0" w:space="0" w:color="auto"/>
        <w:right w:val="none" w:sz="0" w:space="0" w:color="auto"/>
      </w:divBdr>
    </w:div>
    <w:div w:id="2081368650">
      <w:bodyDiv w:val="1"/>
      <w:marLeft w:val="0"/>
      <w:marRight w:val="0"/>
      <w:marTop w:val="0"/>
      <w:marBottom w:val="0"/>
      <w:divBdr>
        <w:top w:val="none" w:sz="0" w:space="0" w:color="auto"/>
        <w:left w:val="none" w:sz="0" w:space="0" w:color="auto"/>
        <w:bottom w:val="none" w:sz="0" w:space="0" w:color="auto"/>
        <w:right w:val="none" w:sz="0" w:space="0" w:color="auto"/>
      </w:divBdr>
    </w:div>
    <w:div w:id="2101247487">
      <w:bodyDiv w:val="1"/>
      <w:marLeft w:val="0"/>
      <w:marRight w:val="0"/>
      <w:marTop w:val="0"/>
      <w:marBottom w:val="0"/>
      <w:divBdr>
        <w:top w:val="none" w:sz="0" w:space="0" w:color="auto"/>
        <w:left w:val="none" w:sz="0" w:space="0" w:color="auto"/>
        <w:bottom w:val="none" w:sz="0" w:space="0" w:color="auto"/>
        <w:right w:val="none" w:sz="0" w:space="0" w:color="auto"/>
      </w:divBdr>
    </w:div>
    <w:div w:id="212993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bago@valeofglamorgan.gov.uk"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mailto:aethomas@valeoglamorgan.gov.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DStopgate@valeofglamorgan.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valeofglamorgan/sharetree/Users%20-%20Alps/Corporate%20%26%20Housing%20Compliance%20Team/Capital%20Projects%20Team/Capital%20Projects%202022-23/ST%20PAULS%20-%20SHED%27s/1.%20Pre%20contract/007%20Design%20completion%20Business%20case/Business%20Case%20Guidance%20Note%20.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valeofglamorgan/sharetree/Users%20-%20Alps/Corporate%20%26%20Housing%20Compliance%20Team/Capital%20Projects%20Team/Capital%20Projects%202022-23/ST%20PAULS%20-%20SHED%27s/1.%20Pre%20contract/007%20Design%20completion%20Business%20case/Business%20Case%20Guidance%20Note%20.docx" TargetMode="External"/><Relationship Id="rId14" Type="http://schemas.openxmlformats.org/officeDocument/2006/relationships/image" Target="media/image2.png"/><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0" ma:contentTypeDescription="Contracts with third parties" ma:contentTypeScope="" ma:versionID="45b8498cde8864080d0cd4e4c73d53f1">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1f3c5be3fe91e3528b044cc576e2af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Notes xmlns="397ea5dd-05d2-447b-8e5d-d254f97c2d13" xsi:nil="true"/>
  </documentManagement>
</p:properties>
</file>

<file path=customXml/itemProps1.xml><?xml version="1.0" encoding="utf-8"?>
<ds:datastoreItem xmlns:ds="http://schemas.openxmlformats.org/officeDocument/2006/customXml" ds:itemID="{603F2BF7-E21D-4B0A-AC63-E488041A5EA3}">
  <ds:schemaRefs>
    <ds:schemaRef ds:uri="http://schemas.openxmlformats.org/officeDocument/2006/bibliography"/>
  </ds:schemaRefs>
</ds:datastoreItem>
</file>

<file path=customXml/itemProps2.xml><?xml version="1.0" encoding="utf-8"?>
<ds:datastoreItem xmlns:ds="http://schemas.openxmlformats.org/officeDocument/2006/customXml" ds:itemID="{6D8BE739-24F3-4B91-9540-4ED0CA94E84E}"/>
</file>

<file path=customXml/itemProps3.xml><?xml version="1.0" encoding="utf-8"?>
<ds:datastoreItem xmlns:ds="http://schemas.openxmlformats.org/officeDocument/2006/customXml" ds:itemID="{F72933C7-69A2-4B21-BA19-B8A66362D9F1}"/>
</file>

<file path=customXml/itemProps4.xml><?xml version="1.0" encoding="utf-8"?>
<ds:datastoreItem xmlns:ds="http://schemas.openxmlformats.org/officeDocument/2006/customXml" ds:itemID="{7D25E9F0-EDAF-415B-8EEF-F46B304D4086}"/>
</file>

<file path=docProps/app.xml><?xml version="1.0" encoding="utf-8"?>
<Properties xmlns="http://schemas.openxmlformats.org/officeDocument/2006/extended-properties" xmlns:vt="http://schemas.openxmlformats.org/officeDocument/2006/docPropsVTypes">
  <Template>Normal</Template>
  <TotalTime>6</TotalTime>
  <Pages>11</Pages>
  <Words>2180</Words>
  <Characters>12428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lpstr>
    </vt:vector>
  </TitlesOfParts>
  <Company>Technical Services</Company>
  <LinksUpToDate>false</LinksUpToDate>
  <CharactersWithSpaces>14579</CharactersWithSpaces>
  <SharedDoc>false</SharedDoc>
  <HLinks>
    <vt:vector size="30" baseType="variant">
      <vt:variant>
        <vt:i4>2818143</vt:i4>
      </vt:variant>
      <vt:variant>
        <vt:i4>12</vt:i4>
      </vt:variant>
      <vt:variant>
        <vt:i4>0</vt:i4>
      </vt:variant>
      <vt:variant>
        <vt:i4>5</vt:i4>
      </vt:variant>
      <vt:variant>
        <vt:lpwstr>mailto:RDStopgate@valeofglamorgan.gov.uk</vt:lpwstr>
      </vt:variant>
      <vt:variant>
        <vt:lpwstr/>
      </vt:variant>
      <vt:variant>
        <vt:i4>3735633</vt:i4>
      </vt:variant>
      <vt:variant>
        <vt:i4>9</vt:i4>
      </vt:variant>
      <vt:variant>
        <vt:i4>0</vt:i4>
      </vt:variant>
      <vt:variant>
        <vt:i4>5</vt:i4>
      </vt:variant>
      <vt:variant>
        <vt:lpwstr>mailto:aethomas@valeoglamorgan.gov.uk</vt:lpwstr>
      </vt:variant>
      <vt:variant>
        <vt:lpwstr/>
      </vt:variant>
      <vt:variant>
        <vt:i4>2818143</vt:i4>
      </vt:variant>
      <vt:variant>
        <vt:i4>6</vt:i4>
      </vt:variant>
      <vt:variant>
        <vt:i4>0</vt:i4>
      </vt:variant>
      <vt:variant>
        <vt:i4>5</vt:i4>
      </vt:variant>
      <vt:variant>
        <vt:lpwstr>mailto:RDStopgate@valeofglamorgan.gov.uk</vt:lpwstr>
      </vt:variant>
      <vt:variant>
        <vt:lpwstr/>
      </vt:variant>
      <vt:variant>
        <vt:i4>6946890</vt:i4>
      </vt:variant>
      <vt:variant>
        <vt:i4>3</vt:i4>
      </vt:variant>
      <vt:variant>
        <vt:i4>0</vt:i4>
      </vt:variant>
      <vt:variant>
        <vt:i4>5</vt:i4>
      </vt:variant>
      <vt:variant>
        <vt:lpwstr>\\valeofglamorgan\sharetree\Users - Alps\Corporate &amp; Housing Compliance Team\Capital Projects Team\Capital Projects 2022-23\ST PAULS - SHED's\1. Pre contract\007 Design completion Business case\Business Case Guidance Note .docx</vt:lpwstr>
      </vt:variant>
      <vt:variant>
        <vt:lpwstr>CompletionDate</vt:lpwstr>
      </vt:variant>
      <vt:variant>
        <vt:i4>6946890</vt:i4>
      </vt:variant>
      <vt:variant>
        <vt:i4>0</vt:i4>
      </vt:variant>
      <vt:variant>
        <vt:i4>0</vt:i4>
      </vt:variant>
      <vt:variant>
        <vt:i4>5</vt:i4>
      </vt:variant>
      <vt:variant>
        <vt:lpwstr>\\valeofglamorgan\sharetree\Users - Alps\Corporate &amp; Housing Compliance Team\Capital Projects Team\Capital Projects 2022-23\ST PAULS - SHED's\1. Pre contract\007 Design completion Business case\Business Case Guidance Note .docx</vt:lpwstr>
      </vt:variant>
      <vt:variant>
        <vt:lpwstr>CompletionDate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 Cattroll</dc:creator>
  <cp:keywords/>
  <cp:lastModifiedBy>Bago, Roland</cp:lastModifiedBy>
  <cp:revision>3</cp:revision>
  <cp:lastPrinted>2017-06-02T11:40:00Z</cp:lastPrinted>
  <dcterms:created xsi:type="dcterms:W3CDTF">2025-04-07T08:04:00Z</dcterms:created>
  <dcterms:modified xsi:type="dcterms:W3CDTF">2025-07-04T09:40:00Z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